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3276F6FF" w:rsidR="00BA6FF9" w:rsidRPr="004611CA" w:rsidRDefault="00785500" w:rsidP="00BA6FF9">
      <w:pPr>
        <w:ind w:left="2160" w:hanging="2160"/>
        <w:rPr>
          <w:sz w:val="22"/>
          <w:szCs w:val="22"/>
        </w:rPr>
      </w:pPr>
      <w:r w:rsidRPr="004611CA">
        <w:rPr>
          <w:sz w:val="22"/>
          <w:szCs w:val="22"/>
        </w:rPr>
        <w:t>M</w:t>
      </w:r>
      <w:r w:rsidR="00124746" w:rsidRPr="004611CA">
        <w:rPr>
          <w:sz w:val="22"/>
          <w:szCs w:val="22"/>
        </w:rPr>
        <w:t>eeting Date</w:t>
      </w:r>
      <w:r w:rsidR="00BA6FF9" w:rsidRPr="004611CA">
        <w:rPr>
          <w:sz w:val="22"/>
          <w:szCs w:val="22"/>
        </w:rPr>
        <w:t>:</w:t>
      </w:r>
      <w:r w:rsidR="00BA6FF9" w:rsidRPr="004611CA">
        <w:rPr>
          <w:sz w:val="22"/>
          <w:szCs w:val="22"/>
        </w:rPr>
        <w:tab/>
      </w:r>
      <w:r w:rsidR="00686548" w:rsidRPr="004611CA">
        <w:rPr>
          <w:sz w:val="22"/>
          <w:szCs w:val="22"/>
        </w:rPr>
        <w:t>July 11,</w:t>
      </w:r>
      <w:r w:rsidR="005C0E7B" w:rsidRPr="004611CA">
        <w:rPr>
          <w:sz w:val="22"/>
          <w:szCs w:val="22"/>
        </w:rPr>
        <w:t xml:space="preserve"> 2023</w:t>
      </w:r>
    </w:p>
    <w:p w14:paraId="7580C93E" w14:textId="77777777" w:rsidR="00BA6FF9" w:rsidRPr="004611CA" w:rsidRDefault="00124746" w:rsidP="00BA6FF9">
      <w:pPr>
        <w:ind w:left="2160" w:hanging="2160"/>
        <w:rPr>
          <w:sz w:val="22"/>
          <w:szCs w:val="22"/>
        </w:rPr>
      </w:pPr>
      <w:r w:rsidRPr="004611CA">
        <w:rPr>
          <w:sz w:val="22"/>
          <w:szCs w:val="22"/>
        </w:rPr>
        <w:t>To</w:t>
      </w:r>
      <w:r w:rsidR="00BA6FF9" w:rsidRPr="004611CA">
        <w:rPr>
          <w:sz w:val="22"/>
          <w:szCs w:val="22"/>
        </w:rPr>
        <w:t>:</w:t>
      </w:r>
      <w:r w:rsidR="00BA6FF9" w:rsidRPr="004611CA">
        <w:rPr>
          <w:sz w:val="22"/>
          <w:szCs w:val="22"/>
        </w:rPr>
        <w:tab/>
        <w:t>Siskiyou County Board of Supervisors</w:t>
      </w:r>
    </w:p>
    <w:p w14:paraId="0E6A2833" w14:textId="1F200975" w:rsidR="00BA6FF9" w:rsidRPr="004611CA" w:rsidRDefault="00124746" w:rsidP="00521DF2">
      <w:pPr>
        <w:tabs>
          <w:tab w:val="left" w:pos="2160"/>
        </w:tabs>
        <w:rPr>
          <w:sz w:val="22"/>
          <w:szCs w:val="22"/>
        </w:rPr>
      </w:pPr>
      <w:r w:rsidRPr="004611CA">
        <w:rPr>
          <w:sz w:val="22"/>
          <w:szCs w:val="22"/>
        </w:rPr>
        <w:t>From</w:t>
      </w:r>
      <w:r w:rsidR="00521DF2" w:rsidRPr="004611CA">
        <w:rPr>
          <w:sz w:val="22"/>
          <w:szCs w:val="22"/>
        </w:rPr>
        <w:t>:</w:t>
      </w:r>
      <w:r w:rsidR="00521DF2" w:rsidRPr="004611CA">
        <w:rPr>
          <w:sz w:val="22"/>
          <w:szCs w:val="22"/>
        </w:rPr>
        <w:tab/>
      </w:r>
      <w:r w:rsidR="006457E1" w:rsidRPr="004611CA">
        <w:rPr>
          <w:sz w:val="22"/>
          <w:szCs w:val="22"/>
        </w:rPr>
        <w:t>Hailey Lang</w:t>
      </w:r>
      <w:r w:rsidR="00220D28" w:rsidRPr="004611CA">
        <w:rPr>
          <w:sz w:val="22"/>
          <w:szCs w:val="22"/>
        </w:rPr>
        <w:t>, Plann</w:t>
      </w:r>
      <w:r w:rsidR="0070480E" w:rsidRPr="004611CA">
        <w:rPr>
          <w:sz w:val="22"/>
          <w:szCs w:val="22"/>
        </w:rPr>
        <w:t>ing Directo</w:t>
      </w:r>
      <w:r w:rsidR="00220D28" w:rsidRPr="004611CA">
        <w:rPr>
          <w:sz w:val="22"/>
          <w:szCs w:val="22"/>
        </w:rPr>
        <w:t>r</w:t>
      </w:r>
    </w:p>
    <w:p w14:paraId="01A41E0B" w14:textId="153C3766" w:rsidR="00BA6FF9" w:rsidRPr="004611CA" w:rsidRDefault="00124746" w:rsidP="00521DF2">
      <w:pPr>
        <w:spacing w:after="120"/>
        <w:ind w:left="2160" w:hanging="2160"/>
        <w:jc w:val="both"/>
        <w:rPr>
          <w:sz w:val="22"/>
          <w:szCs w:val="22"/>
        </w:rPr>
      </w:pPr>
      <w:r w:rsidRPr="004611CA">
        <w:rPr>
          <w:sz w:val="22"/>
          <w:szCs w:val="22"/>
        </w:rPr>
        <w:t>Subject</w:t>
      </w:r>
      <w:r w:rsidR="00BA6FF9" w:rsidRPr="004611CA">
        <w:rPr>
          <w:sz w:val="22"/>
          <w:szCs w:val="22"/>
        </w:rPr>
        <w:t>:</w:t>
      </w:r>
      <w:r w:rsidR="00BA6FF9" w:rsidRPr="004611CA">
        <w:rPr>
          <w:sz w:val="22"/>
          <w:szCs w:val="22"/>
        </w:rPr>
        <w:tab/>
      </w:r>
      <w:r w:rsidR="00753650" w:rsidRPr="004611CA">
        <w:rPr>
          <w:sz w:val="22"/>
          <w:szCs w:val="22"/>
        </w:rPr>
        <w:t xml:space="preserve">Presentation </w:t>
      </w:r>
      <w:r w:rsidR="005C0E7B" w:rsidRPr="004611CA">
        <w:rPr>
          <w:sz w:val="22"/>
          <w:szCs w:val="22"/>
        </w:rPr>
        <w:t xml:space="preserve">and </w:t>
      </w:r>
      <w:r w:rsidR="00753650" w:rsidRPr="004611CA">
        <w:rPr>
          <w:sz w:val="22"/>
          <w:szCs w:val="22"/>
        </w:rPr>
        <w:t>Discussion on Identified Policy Recommendations</w:t>
      </w:r>
    </w:p>
    <w:p w14:paraId="68D45C60" w14:textId="10B7CC39" w:rsid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8652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" strokecolor="black [3040]" strokeweight="2.25pt">
                <w10:wrap anchorx="margin"/>
              </v:line>
            </w:pict>
          </mc:Fallback>
        </mc:AlternateContent>
      </w:r>
      <w:r w:rsidR="004B2B5E">
        <w:t>Discussion</w:t>
      </w:r>
    </w:p>
    <w:p w14:paraId="1E7F08BE" w14:textId="5D79208C" w:rsidR="00325F42" w:rsidRDefault="005C0E7B" w:rsidP="005C0E7B">
      <w:pPr>
        <w:pStyle w:val="NoSpacing"/>
        <w:spacing w:after="240" w:line="259" w:lineRule="auto"/>
        <w:rPr>
          <w:sz w:val="22"/>
          <w:szCs w:val="22"/>
        </w:rPr>
      </w:pPr>
      <w:r>
        <w:rPr>
          <w:sz w:val="22"/>
          <w:szCs w:val="22"/>
        </w:rPr>
        <w:t xml:space="preserve">At the </w:t>
      </w:r>
      <w:r w:rsidR="00686548">
        <w:rPr>
          <w:sz w:val="22"/>
          <w:szCs w:val="22"/>
        </w:rPr>
        <w:t>May 2,</w:t>
      </w:r>
      <w:r>
        <w:rPr>
          <w:sz w:val="22"/>
          <w:szCs w:val="22"/>
        </w:rPr>
        <w:t xml:space="preserve"> 2023, Board of Supervisors meeting, </w:t>
      </w:r>
      <w:r w:rsidR="00BB4855">
        <w:rPr>
          <w:sz w:val="22"/>
          <w:szCs w:val="22"/>
        </w:rPr>
        <w:t>staff presented a refined menu of vacation rental policy recommendations based on direction from the Board.</w:t>
      </w:r>
      <w:r w:rsidR="00686548">
        <w:rPr>
          <w:sz w:val="22"/>
          <w:szCs w:val="22"/>
        </w:rPr>
        <w:t xml:space="preserve"> The Board also discussed issues pertaining to vacation rentals such as the complaint process, whether ADUs </w:t>
      </w:r>
      <w:r w:rsidR="006308DF">
        <w:rPr>
          <w:sz w:val="22"/>
          <w:szCs w:val="22"/>
        </w:rPr>
        <w:t>may be used</w:t>
      </w:r>
      <w:r w:rsidR="00686548">
        <w:rPr>
          <w:sz w:val="22"/>
          <w:szCs w:val="22"/>
        </w:rPr>
        <w:t xml:space="preserve"> as a vacation rental, </w:t>
      </w:r>
      <w:r w:rsidR="006308DF">
        <w:rPr>
          <w:sz w:val="22"/>
          <w:szCs w:val="22"/>
        </w:rPr>
        <w:t xml:space="preserve">and </w:t>
      </w:r>
      <w:r w:rsidR="00686548">
        <w:rPr>
          <w:sz w:val="22"/>
          <w:szCs w:val="22"/>
        </w:rPr>
        <w:t>whether units on Williamson Act land should be allowed to operate vacation rentals.</w:t>
      </w:r>
    </w:p>
    <w:p w14:paraId="24F54D69" w14:textId="2044C494" w:rsidR="00686548" w:rsidRDefault="00686548" w:rsidP="005C0E7B">
      <w:pPr>
        <w:pStyle w:val="NoSpacing"/>
        <w:spacing w:after="240" w:line="259" w:lineRule="auto"/>
        <w:rPr>
          <w:sz w:val="22"/>
          <w:szCs w:val="22"/>
        </w:rPr>
      </w:pPr>
      <w:r>
        <w:rPr>
          <w:sz w:val="22"/>
          <w:szCs w:val="22"/>
        </w:rPr>
        <w:t xml:space="preserve">A </w:t>
      </w:r>
      <w:r w:rsidR="006308DF">
        <w:rPr>
          <w:sz w:val="22"/>
          <w:szCs w:val="22"/>
        </w:rPr>
        <w:t>significant</w:t>
      </w:r>
      <w:r>
        <w:rPr>
          <w:sz w:val="22"/>
          <w:szCs w:val="22"/>
        </w:rPr>
        <w:t xml:space="preserve"> </w:t>
      </w:r>
      <w:r w:rsidR="006308DF">
        <w:rPr>
          <w:sz w:val="22"/>
          <w:szCs w:val="22"/>
        </w:rPr>
        <w:t xml:space="preserve">portion of the </w:t>
      </w:r>
      <w:r>
        <w:rPr>
          <w:sz w:val="22"/>
          <w:szCs w:val="22"/>
        </w:rPr>
        <w:t xml:space="preserve">discussion </w:t>
      </w:r>
      <w:r w:rsidR="006308DF">
        <w:rPr>
          <w:sz w:val="22"/>
          <w:szCs w:val="22"/>
        </w:rPr>
        <w:t>involved</w:t>
      </w:r>
      <w:r>
        <w:rPr>
          <w:sz w:val="22"/>
          <w:szCs w:val="22"/>
        </w:rPr>
        <w:t xml:space="preserve"> comments from the McCloud CSD as well as McCloud members of the public. Based on the comments provided to the Board, staff </w:t>
      </w:r>
      <w:r w:rsidR="003B1AEA">
        <w:rPr>
          <w:sz w:val="22"/>
          <w:szCs w:val="22"/>
        </w:rPr>
        <w:t>recommend</w:t>
      </w:r>
      <w:r w:rsidR="00206609">
        <w:rPr>
          <w:sz w:val="22"/>
          <w:szCs w:val="22"/>
        </w:rPr>
        <w:t xml:space="preserve"> </w:t>
      </w:r>
      <w:r w:rsidR="003B1AEA">
        <w:rPr>
          <w:sz w:val="22"/>
          <w:szCs w:val="22"/>
        </w:rPr>
        <w:t>decreasing</w:t>
      </w:r>
      <w:r>
        <w:rPr>
          <w:sz w:val="22"/>
          <w:szCs w:val="22"/>
        </w:rPr>
        <w:t xml:space="preserve"> the cap from the initial 10% recommendation to 5%</w:t>
      </w:r>
      <w:r w:rsidR="00206609">
        <w:rPr>
          <w:sz w:val="22"/>
          <w:szCs w:val="22"/>
        </w:rPr>
        <w:t>.</w:t>
      </w:r>
    </w:p>
    <w:p w14:paraId="7975B510" w14:textId="30694236" w:rsidR="00551959" w:rsidRPr="00551959" w:rsidRDefault="00551959" w:rsidP="00503C94">
      <w:pPr>
        <w:pStyle w:val="NoSpacing"/>
        <w:spacing w:after="240" w:line="259" w:lineRule="auto"/>
        <w:rPr>
          <w:sz w:val="22"/>
          <w:szCs w:val="22"/>
        </w:rPr>
      </w:pPr>
      <w:r w:rsidRPr="00551959">
        <w:rPr>
          <w:sz w:val="22"/>
          <w:szCs w:val="22"/>
        </w:rPr>
        <w:t>In summary</w:t>
      </w:r>
      <w:r>
        <w:rPr>
          <w:sz w:val="22"/>
          <w:szCs w:val="22"/>
        </w:rPr>
        <w:t>, the regions and their personalized policy recommendations are as follows:</w:t>
      </w:r>
    </w:p>
    <w:tbl>
      <w:tblPr>
        <w:tblW w:w="10516" w:type="dxa"/>
        <w:tblLook w:val="04A0" w:firstRow="1" w:lastRow="0" w:firstColumn="1" w:lastColumn="0" w:noHBand="0" w:noVBand="1"/>
      </w:tblPr>
      <w:tblGrid>
        <w:gridCol w:w="2571"/>
        <w:gridCol w:w="1069"/>
        <w:gridCol w:w="1880"/>
        <w:gridCol w:w="1405"/>
        <w:gridCol w:w="1735"/>
        <w:gridCol w:w="1620"/>
        <w:gridCol w:w="236"/>
      </w:tblGrid>
      <w:tr w:rsidR="00551959" w:rsidRPr="00551959" w14:paraId="7E3805E1" w14:textId="77777777" w:rsidTr="00D804CE">
        <w:trPr>
          <w:gridAfter w:val="1"/>
          <w:wAfter w:w="236" w:type="dxa"/>
          <w:trHeight w:val="300"/>
        </w:trPr>
        <w:tc>
          <w:tcPr>
            <w:tcW w:w="1028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43B6A" w14:textId="54ED34A2" w:rsidR="00551959" w:rsidRPr="00551959" w:rsidRDefault="004A2B34" w:rsidP="00551959">
            <w:pPr>
              <w:spacing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 xml:space="preserve">Policy Matrix: </w:t>
            </w:r>
            <w:r w:rsidR="00551959" w:rsidRPr="00551959">
              <w:rPr>
                <w:rFonts w:ascii="Calibri" w:eastAsia="Times New Roman" w:hAnsi="Calibri" w:cs="Calibri"/>
                <w:b/>
                <w:bCs/>
                <w:color w:val="000000"/>
                <w:sz w:val="22"/>
              </w:rPr>
              <w:t xml:space="preserve">Vacation Rental </w:t>
            </w:r>
            <w:r>
              <w:rPr>
                <w:rFonts w:ascii="Calibri" w:eastAsia="Times New Roman" w:hAnsi="Calibri" w:cs="Calibri"/>
                <w:b/>
                <w:bCs/>
                <w:color w:val="000000"/>
                <w:sz w:val="22"/>
              </w:rPr>
              <w:t>Policy Recommendations</w:t>
            </w:r>
          </w:p>
        </w:tc>
      </w:tr>
      <w:tr w:rsidR="00551959" w:rsidRPr="00551959" w14:paraId="2477B6B3" w14:textId="77777777" w:rsidTr="00D804CE">
        <w:trPr>
          <w:trHeight w:val="300"/>
        </w:trPr>
        <w:tc>
          <w:tcPr>
            <w:tcW w:w="10280" w:type="dxa"/>
            <w:gridSpan w:val="6"/>
            <w:vMerge/>
            <w:tcBorders>
              <w:top w:val="single" w:sz="4" w:space="0" w:color="auto"/>
              <w:left w:val="single" w:sz="4" w:space="0" w:color="auto"/>
              <w:bottom w:val="single" w:sz="4" w:space="0" w:color="auto"/>
              <w:right w:val="single" w:sz="4" w:space="0" w:color="auto"/>
            </w:tcBorders>
            <w:vAlign w:val="center"/>
            <w:hideMark/>
          </w:tcPr>
          <w:p w14:paraId="464687AB" w14:textId="77777777" w:rsidR="00551959" w:rsidRPr="00551959" w:rsidRDefault="00551959" w:rsidP="00551959">
            <w:pPr>
              <w:spacing w:line="240" w:lineRule="auto"/>
              <w:rPr>
                <w:rFonts w:ascii="Calibri" w:eastAsia="Times New Roman" w:hAnsi="Calibri" w:cs="Calibri"/>
                <w:color w:val="000000"/>
                <w:sz w:val="22"/>
              </w:rPr>
            </w:pPr>
          </w:p>
        </w:tc>
        <w:tc>
          <w:tcPr>
            <w:tcW w:w="236" w:type="dxa"/>
            <w:tcBorders>
              <w:top w:val="nil"/>
              <w:left w:val="nil"/>
              <w:bottom w:val="nil"/>
              <w:right w:val="nil"/>
            </w:tcBorders>
            <w:shd w:val="clear" w:color="auto" w:fill="auto"/>
            <w:noWrap/>
            <w:vAlign w:val="bottom"/>
            <w:hideMark/>
          </w:tcPr>
          <w:p w14:paraId="1ACF7993" w14:textId="77777777" w:rsidR="00551959" w:rsidRPr="00551959" w:rsidRDefault="00551959" w:rsidP="00551959">
            <w:pPr>
              <w:spacing w:line="240" w:lineRule="auto"/>
              <w:jc w:val="center"/>
              <w:rPr>
                <w:rFonts w:ascii="Calibri" w:eastAsia="Times New Roman" w:hAnsi="Calibri" w:cs="Calibri"/>
                <w:color w:val="000000"/>
                <w:sz w:val="22"/>
              </w:rPr>
            </w:pPr>
          </w:p>
        </w:tc>
      </w:tr>
      <w:tr w:rsidR="00551959" w:rsidRPr="00551959" w14:paraId="553E324A" w14:textId="77777777" w:rsidTr="0083718B">
        <w:trPr>
          <w:trHeight w:val="615"/>
        </w:trPr>
        <w:tc>
          <w:tcPr>
            <w:tcW w:w="2571" w:type="dxa"/>
            <w:tcBorders>
              <w:top w:val="nil"/>
              <w:left w:val="single" w:sz="4" w:space="0" w:color="auto"/>
              <w:bottom w:val="single" w:sz="4" w:space="0" w:color="auto"/>
              <w:right w:val="single" w:sz="4" w:space="0" w:color="auto"/>
            </w:tcBorders>
            <w:shd w:val="clear" w:color="auto" w:fill="auto"/>
            <w:vAlign w:val="center"/>
            <w:hideMark/>
          </w:tcPr>
          <w:p w14:paraId="1FA8B0A5" w14:textId="77777777" w:rsidR="00551959" w:rsidRPr="00551959" w:rsidRDefault="00551959" w:rsidP="00551959">
            <w:pPr>
              <w:spacing w:line="240" w:lineRule="auto"/>
              <w:jc w:val="center"/>
              <w:rPr>
                <w:rFonts w:ascii="Calibri" w:eastAsia="Times New Roman" w:hAnsi="Calibri" w:cs="Calibri"/>
                <w:i/>
                <w:iCs/>
                <w:color w:val="000000"/>
                <w:sz w:val="22"/>
              </w:rPr>
            </w:pPr>
            <w:r w:rsidRPr="00551959">
              <w:rPr>
                <w:rFonts w:ascii="Calibri" w:eastAsia="Times New Roman" w:hAnsi="Calibri" w:cs="Calibri"/>
                <w:i/>
                <w:iCs/>
                <w:color w:val="000000"/>
                <w:sz w:val="22"/>
              </w:rPr>
              <w:t>Region</w:t>
            </w:r>
          </w:p>
        </w:tc>
        <w:tc>
          <w:tcPr>
            <w:tcW w:w="1069" w:type="dxa"/>
            <w:tcBorders>
              <w:top w:val="nil"/>
              <w:left w:val="nil"/>
              <w:bottom w:val="single" w:sz="4" w:space="0" w:color="auto"/>
              <w:right w:val="single" w:sz="4" w:space="0" w:color="auto"/>
            </w:tcBorders>
            <w:shd w:val="clear" w:color="auto" w:fill="auto"/>
            <w:vAlign w:val="center"/>
            <w:hideMark/>
          </w:tcPr>
          <w:p w14:paraId="258D6596" w14:textId="77777777" w:rsidR="00551959" w:rsidRPr="00551959" w:rsidRDefault="00551959" w:rsidP="00551959">
            <w:pPr>
              <w:spacing w:line="240" w:lineRule="auto"/>
              <w:jc w:val="center"/>
              <w:rPr>
                <w:rFonts w:ascii="Calibri" w:eastAsia="Times New Roman" w:hAnsi="Calibri" w:cs="Calibri"/>
                <w:i/>
                <w:iCs/>
                <w:color w:val="000000"/>
                <w:sz w:val="22"/>
              </w:rPr>
            </w:pPr>
            <w:r w:rsidRPr="00551959">
              <w:rPr>
                <w:rFonts w:ascii="Calibri" w:eastAsia="Times New Roman" w:hAnsi="Calibri" w:cs="Calibri"/>
                <w:i/>
                <w:iCs/>
                <w:color w:val="000000"/>
                <w:sz w:val="22"/>
              </w:rPr>
              <w:t>2.5-acre minimum</w:t>
            </w:r>
          </w:p>
        </w:tc>
        <w:tc>
          <w:tcPr>
            <w:tcW w:w="1880" w:type="dxa"/>
            <w:tcBorders>
              <w:top w:val="nil"/>
              <w:left w:val="nil"/>
              <w:bottom w:val="single" w:sz="4" w:space="0" w:color="auto"/>
              <w:right w:val="single" w:sz="4" w:space="0" w:color="auto"/>
            </w:tcBorders>
            <w:shd w:val="clear" w:color="auto" w:fill="auto"/>
            <w:vAlign w:val="center"/>
            <w:hideMark/>
          </w:tcPr>
          <w:p w14:paraId="3C7EF572" w14:textId="77777777" w:rsidR="00551959" w:rsidRPr="00551959" w:rsidRDefault="00551959" w:rsidP="00551959">
            <w:pPr>
              <w:spacing w:line="240" w:lineRule="auto"/>
              <w:jc w:val="center"/>
              <w:rPr>
                <w:rFonts w:ascii="Calibri" w:eastAsia="Times New Roman" w:hAnsi="Calibri" w:cs="Calibri"/>
                <w:i/>
                <w:iCs/>
                <w:color w:val="000000"/>
                <w:sz w:val="22"/>
              </w:rPr>
            </w:pPr>
            <w:r w:rsidRPr="00551959">
              <w:rPr>
                <w:rFonts w:ascii="Calibri" w:eastAsia="Times New Roman" w:hAnsi="Calibri" w:cs="Calibri"/>
                <w:i/>
                <w:iCs/>
                <w:color w:val="000000"/>
                <w:sz w:val="22"/>
              </w:rPr>
              <w:t>CUP or Activity Permit</w:t>
            </w:r>
          </w:p>
        </w:tc>
        <w:tc>
          <w:tcPr>
            <w:tcW w:w="1405" w:type="dxa"/>
            <w:tcBorders>
              <w:top w:val="nil"/>
              <w:left w:val="nil"/>
              <w:bottom w:val="single" w:sz="4" w:space="0" w:color="auto"/>
              <w:right w:val="single" w:sz="4" w:space="0" w:color="auto"/>
            </w:tcBorders>
            <w:shd w:val="clear" w:color="auto" w:fill="auto"/>
            <w:vAlign w:val="center"/>
            <w:hideMark/>
          </w:tcPr>
          <w:p w14:paraId="6D9AFAF7" w14:textId="77777777" w:rsidR="00551959" w:rsidRPr="00551959" w:rsidRDefault="00551959" w:rsidP="00551959">
            <w:pPr>
              <w:spacing w:line="240" w:lineRule="auto"/>
              <w:jc w:val="center"/>
              <w:rPr>
                <w:rFonts w:ascii="Calibri" w:eastAsia="Times New Roman" w:hAnsi="Calibri" w:cs="Calibri"/>
                <w:i/>
                <w:iCs/>
                <w:color w:val="000000"/>
                <w:sz w:val="22"/>
              </w:rPr>
            </w:pPr>
            <w:r w:rsidRPr="00551959">
              <w:rPr>
                <w:rFonts w:ascii="Calibri" w:eastAsia="Times New Roman" w:hAnsi="Calibri" w:cs="Calibri"/>
                <w:i/>
                <w:iCs/>
                <w:color w:val="000000"/>
                <w:sz w:val="22"/>
              </w:rPr>
              <w:t>Inspection</w:t>
            </w:r>
          </w:p>
        </w:tc>
        <w:tc>
          <w:tcPr>
            <w:tcW w:w="1735" w:type="dxa"/>
            <w:tcBorders>
              <w:top w:val="nil"/>
              <w:left w:val="nil"/>
              <w:bottom w:val="single" w:sz="4" w:space="0" w:color="auto"/>
              <w:right w:val="single" w:sz="4" w:space="0" w:color="auto"/>
            </w:tcBorders>
            <w:shd w:val="clear" w:color="auto" w:fill="auto"/>
            <w:vAlign w:val="center"/>
            <w:hideMark/>
          </w:tcPr>
          <w:p w14:paraId="6D9ACCCA" w14:textId="77777777" w:rsidR="00551959" w:rsidRPr="00551959" w:rsidRDefault="00551959" w:rsidP="00551959">
            <w:pPr>
              <w:spacing w:line="240" w:lineRule="auto"/>
              <w:jc w:val="center"/>
              <w:rPr>
                <w:rFonts w:ascii="Calibri" w:eastAsia="Times New Roman" w:hAnsi="Calibri" w:cs="Calibri"/>
                <w:i/>
                <w:iCs/>
                <w:color w:val="000000"/>
                <w:sz w:val="22"/>
              </w:rPr>
            </w:pPr>
            <w:r w:rsidRPr="00551959">
              <w:rPr>
                <w:rFonts w:ascii="Calibri" w:eastAsia="Times New Roman" w:hAnsi="Calibri" w:cs="Calibri"/>
                <w:i/>
                <w:iCs/>
                <w:color w:val="000000"/>
                <w:sz w:val="22"/>
              </w:rPr>
              <w:t>Must live in home for 2 years</w:t>
            </w:r>
          </w:p>
        </w:tc>
        <w:tc>
          <w:tcPr>
            <w:tcW w:w="1620" w:type="dxa"/>
            <w:tcBorders>
              <w:top w:val="nil"/>
              <w:left w:val="nil"/>
              <w:bottom w:val="single" w:sz="4" w:space="0" w:color="auto"/>
              <w:right w:val="single" w:sz="4" w:space="0" w:color="auto"/>
            </w:tcBorders>
            <w:shd w:val="clear" w:color="auto" w:fill="auto"/>
            <w:vAlign w:val="center"/>
            <w:hideMark/>
          </w:tcPr>
          <w:p w14:paraId="66AF5359" w14:textId="77777777" w:rsidR="00551959" w:rsidRPr="00551959" w:rsidRDefault="00551959" w:rsidP="00551959">
            <w:pPr>
              <w:spacing w:line="240" w:lineRule="auto"/>
              <w:jc w:val="center"/>
              <w:rPr>
                <w:rFonts w:ascii="Calibri" w:eastAsia="Times New Roman" w:hAnsi="Calibri" w:cs="Calibri"/>
                <w:i/>
                <w:iCs/>
                <w:color w:val="000000"/>
                <w:sz w:val="22"/>
              </w:rPr>
            </w:pPr>
            <w:r w:rsidRPr="00551959">
              <w:rPr>
                <w:rFonts w:ascii="Calibri" w:eastAsia="Times New Roman" w:hAnsi="Calibri" w:cs="Calibri"/>
                <w:i/>
                <w:iCs/>
                <w:color w:val="000000"/>
                <w:sz w:val="22"/>
              </w:rPr>
              <w:t>Cap on Permits*</w:t>
            </w:r>
          </w:p>
        </w:tc>
        <w:tc>
          <w:tcPr>
            <w:tcW w:w="236" w:type="dxa"/>
            <w:vAlign w:val="center"/>
            <w:hideMark/>
          </w:tcPr>
          <w:p w14:paraId="6F1D61CF" w14:textId="77777777" w:rsidR="00551959" w:rsidRPr="00551959" w:rsidRDefault="00551959" w:rsidP="00551959">
            <w:pPr>
              <w:spacing w:line="240" w:lineRule="auto"/>
              <w:rPr>
                <w:rFonts w:ascii="Times New Roman" w:eastAsia="Times New Roman" w:hAnsi="Times New Roman" w:cs="Times New Roman"/>
                <w:sz w:val="20"/>
                <w:szCs w:val="20"/>
              </w:rPr>
            </w:pPr>
          </w:p>
        </w:tc>
      </w:tr>
      <w:tr w:rsidR="00D804CE" w:rsidRPr="00551959" w14:paraId="2B093069" w14:textId="77777777" w:rsidTr="0083718B">
        <w:trPr>
          <w:trHeight w:val="300"/>
        </w:trPr>
        <w:tc>
          <w:tcPr>
            <w:tcW w:w="2571" w:type="dxa"/>
            <w:tcBorders>
              <w:top w:val="nil"/>
              <w:left w:val="single" w:sz="4" w:space="0" w:color="auto"/>
              <w:bottom w:val="single" w:sz="4" w:space="0" w:color="auto"/>
              <w:right w:val="single" w:sz="4" w:space="0" w:color="auto"/>
            </w:tcBorders>
            <w:shd w:val="clear" w:color="auto" w:fill="auto"/>
            <w:vAlign w:val="bottom"/>
            <w:hideMark/>
          </w:tcPr>
          <w:p w14:paraId="4E1C36E5" w14:textId="01941FEB" w:rsidR="00D804CE" w:rsidRPr="00551959" w:rsidRDefault="00D804CE"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McCloud</w:t>
            </w:r>
          </w:p>
        </w:tc>
        <w:tc>
          <w:tcPr>
            <w:tcW w:w="1069" w:type="dxa"/>
            <w:tcBorders>
              <w:top w:val="nil"/>
              <w:left w:val="nil"/>
              <w:bottom w:val="single" w:sz="4" w:space="0" w:color="auto"/>
              <w:right w:val="single" w:sz="4" w:space="0" w:color="auto"/>
            </w:tcBorders>
            <w:shd w:val="clear" w:color="auto" w:fill="auto"/>
            <w:noWrap/>
            <w:vAlign w:val="bottom"/>
            <w:hideMark/>
          </w:tcPr>
          <w:p w14:paraId="2B72CC41" w14:textId="4E7B724B" w:rsidR="00D804CE" w:rsidRPr="00551959" w:rsidRDefault="00D804CE" w:rsidP="00551959">
            <w:pPr>
              <w:spacing w:line="240" w:lineRule="auto"/>
              <w:rPr>
                <w:rFonts w:ascii="Calibri" w:eastAsia="Times New Roman" w:hAnsi="Calibri" w:cs="Calibri"/>
                <w:color w:val="000000"/>
                <w:sz w:val="22"/>
              </w:rPr>
            </w:pPr>
            <w:r w:rsidRPr="0054257D">
              <w:rPr>
                <w:rFonts w:ascii="Calibri" w:eastAsia="Times New Roman" w:hAnsi="Calibri" w:cs="Calibri"/>
                <w:color w:val="000000"/>
                <w:sz w:val="22"/>
              </w:rPr>
              <w:t>No</w:t>
            </w:r>
          </w:p>
        </w:tc>
        <w:tc>
          <w:tcPr>
            <w:tcW w:w="1880" w:type="dxa"/>
            <w:tcBorders>
              <w:top w:val="nil"/>
              <w:left w:val="nil"/>
              <w:bottom w:val="single" w:sz="4" w:space="0" w:color="auto"/>
              <w:right w:val="single" w:sz="4" w:space="0" w:color="auto"/>
            </w:tcBorders>
            <w:shd w:val="clear" w:color="auto" w:fill="auto"/>
            <w:noWrap/>
            <w:vAlign w:val="bottom"/>
            <w:hideMark/>
          </w:tcPr>
          <w:p w14:paraId="6E12A404" w14:textId="3A478466" w:rsidR="00D804CE" w:rsidRPr="00551959" w:rsidRDefault="00D804CE" w:rsidP="00551959">
            <w:pPr>
              <w:spacing w:line="240" w:lineRule="auto"/>
              <w:rPr>
                <w:rFonts w:ascii="Calibri" w:eastAsia="Times New Roman" w:hAnsi="Calibri" w:cs="Calibri"/>
                <w:color w:val="000000"/>
                <w:sz w:val="22"/>
              </w:rPr>
            </w:pPr>
            <w:r w:rsidRPr="00076434">
              <w:rPr>
                <w:rFonts w:ascii="Calibri" w:eastAsia="Times New Roman" w:hAnsi="Calibri" w:cs="Calibri"/>
                <w:color w:val="000000"/>
                <w:sz w:val="22"/>
              </w:rPr>
              <w:t>Activity</w:t>
            </w:r>
            <w:r w:rsidRPr="00551959">
              <w:rPr>
                <w:rFonts w:ascii="Calibri" w:eastAsia="Times New Roman" w:hAnsi="Calibri" w:cs="Calibri"/>
                <w:color w:val="000000"/>
                <w:sz w:val="22"/>
              </w:rPr>
              <w:t xml:space="preserve"> Permit</w:t>
            </w:r>
            <w:r w:rsidR="002C0F32">
              <w:rPr>
                <w:rFonts w:ascii="Calibri" w:eastAsia="Times New Roman" w:hAnsi="Calibri" w:cs="Calibri"/>
                <w:color w:val="000000"/>
                <w:sz w:val="22"/>
              </w:rPr>
              <w:t>**</w:t>
            </w:r>
          </w:p>
        </w:tc>
        <w:tc>
          <w:tcPr>
            <w:tcW w:w="1405" w:type="dxa"/>
            <w:tcBorders>
              <w:top w:val="nil"/>
              <w:left w:val="nil"/>
              <w:bottom w:val="single" w:sz="4" w:space="0" w:color="auto"/>
              <w:right w:val="single" w:sz="4" w:space="0" w:color="auto"/>
            </w:tcBorders>
            <w:shd w:val="clear" w:color="auto" w:fill="auto"/>
            <w:noWrap/>
            <w:vAlign w:val="bottom"/>
            <w:hideMark/>
          </w:tcPr>
          <w:p w14:paraId="5C2B1574" w14:textId="7D0516FC" w:rsidR="00D804CE" w:rsidRPr="00551959" w:rsidRDefault="00D804CE"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Every 3 years</w:t>
            </w:r>
          </w:p>
        </w:tc>
        <w:tc>
          <w:tcPr>
            <w:tcW w:w="1735" w:type="dxa"/>
            <w:tcBorders>
              <w:top w:val="nil"/>
              <w:left w:val="nil"/>
              <w:bottom w:val="single" w:sz="4" w:space="0" w:color="auto"/>
              <w:right w:val="single" w:sz="4" w:space="0" w:color="auto"/>
            </w:tcBorders>
            <w:shd w:val="clear" w:color="auto" w:fill="auto"/>
            <w:noWrap/>
            <w:vAlign w:val="bottom"/>
            <w:hideMark/>
          </w:tcPr>
          <w:p w14:paraId="7BE2E179" w14:textId="584785D3" w:rsidR="00D804CE" w:rsidRPr="00551959" w:rsidRDefault="00D804CE" w:rsidP="0054257D">
            <w:pPr>
              <w:spacing w:line="240" w:lineRule="auto"/>
              <w:jc w:val="center"/>
              <w:rPr>
                <w:rFonts w:ascii="Calibri" w:eastAsia="Times New Roman" w:hAnsi="Calibri" w:cs="Calibri"/>
                <w:color w:val="000000"/>
                <w:sz w:val="22"/>
              </w:rPr>
            </w:pPr>
            <w:r>
              <w:rPr>
                <w:rFonts w:ascii="Calibri" w:eastAsia="Times New Roman" w:hAnsi="Calibri" w:cs="Calibri"/>
                <w:color w:val="000000"/>
                <w:sz w:val="22"/>
              </w:rPr>
              <w:t>Yes</w:t>
            </w:r>
          </w:p>
        </w:tc>
        <w:tc>
          <w:tcPr>
            <w:tcW w:w="1620" w:type="dxa"/>
            <w:tcBorders>
              <w:top w:val="nil"/>
              <w:left w:val="nil"/>
              <w:bottom w:val="single" w:sz="4" w:space="0" w:color="auto"/>
              <w:right w:val="single" w:sz="4" w:space="0" w:color="auto"/>
            </w:tcBorders>
            <w:shd w:val="clear" w:color="auto" w:fill="auto"/>
            <w:noWrap/>
            <w:vAlign w:val="bottom"/>
            <w:hideMark/>
          </w:tcPr>
          <w:p w14:paraId="49F0D318" w14:textId="6CB00056" w:rsidR="00D804CE" w:rsidRPr="00551959" w:rsidRDefault="00686548" w:rsidP="00551959">
            <w:pPr>
              <w:spacing w:line="240" w:lineRule="auto"/>
              <w:rPr>
                <w:rFonts w:ascii="Calibri" w:eastAsia="Times New Roman" w:hAnsi="Calibri" w:cs="Calibri"/>
                <w:color w:val="000000"/>
                <w:sz w:val="22"/>
              </w:rPr>
            </w:pPr>
            <w:r>
              <w:rPr>
                <w:rFonts w:ascii="Calibri" w:eastAsia="Times New Roman" w:hAnsi="Calibri" w:cs="Calibri"/>
                <w:color w:val="000000"/>
                <w:sz w:val="22"/>
              </w:rPr>
              <w:t>5</w:t>
            </w:r>
            <w:r w:rsidR="00D804CE" w:rsidRPr="00551959">
              <w:rPr>
                <w:rFonts w:ascii="Calibri" w:eastAsia="Times New Roman" w:hAnsi="Calibri" w:cs="Calibri"/>
                <w:color w:val="000000"/>
                <w:sz w:val="22"/>
              </w:rPr>
              <w:t>%</w:t>
            </w:r>
          </w:p>
        </w:tc>
        <w:tc>
          <w:tcPr>
            <w:tcW w:w="236" w:type="dxa"/>
            <w:vAlign w:val="center"/>
            <w:hideMark/>
          </w:tcPr>
          <w:p w14:paraId="36DF2E8A" w14:textId="77777777" w:rsidR="00D804CE" w:rsidRPr="00551959" w:rsidRDefault="00D804CE" w:rsidP="00551959">
            <w:pPr>
              <w:spacing w:line="240" w:lineRule="auto"/>
              <w:rPr>
                <w:rFonts w:ascii="Times New Roman" w:eastAsia="Times New Roman" w:hAnsi="Times New Roman" w:cs="Times New Roman"/>
                <w:sz w:val="20"/>
                <w:szCs w:val="20"/>
              </w:rPr>
            </w:pPr>
          </w:p>
        </w:tc>
      </w:tr>
      <w:tr w:rsidR="00D804CE" w:rsidRPr="00551959" w14:paraId="44075CB1" w14:textId="77777777" w:rsidTr="003637A3">
        <w:trPr>
          <w:trHeight w:val="548"/>
        </w:trPr>
        <w:tc>
          <w:tcPr>
            <w:tcW w:w="2571" w:type="dxa"/>
            <w:tcBorders>
              <w:top w:val="nil"/>
              <w:left w:val="single" w:sz="4" w:space="0" w:color="auto"/>
              <w:bottom w:val="single" w:sz="4" w:space="0" w:color="auto"/>
              <w:right w:val="single" w:sz="4" w:space="0" w:color="auto"/>
            </w:tcBorders>
            <w:shd w:val="clear" w:color="auto" w:fill="auto"/>
            <w:vAlign w:val="bottom"/>
            <w:hideMark/>
          </w:tcPr>
          <w:p w14:paraId="1A93028A" w14:textId="23D4C617" w:rsidR="00D804CE" w:rsidRPr="00551959" w:rsidRDefault="00D804CE" w:rsidP="00551959">
            <w:pPr>
              <w:spacing w:line="240" w:lineRule="auto"/>
              <w:rPr>
                <w:rFonts w:ascii="Calibri" w:eastAsia="Times New Roman" w:hAnsi="Calibri" w:cs="Calibri"/>
                <w:color w:val="000000"/>
                <w:sz w:val="22"/>
              </w:rPr>
            </w:pPr>
            <w:r>
              <w:rPr>
                <w:rFonts w:ascii="Calibri" w:eastAsia="Times New Roman" w:hAnsi="Calibri" w:cs="Calibri"/>
                <w:color w:val="000000"/>
                <w:sz w:val="22"/>
              </w:rPr>
              <w:t xml:space="preserve">South County: </w:t>
            </w:r>
            <w:r w:rsidRPr="00551959">
              <w:rPr>
                <w:rFonts w:ascii="Calibri" w:eastAsia="Times New Roman" w:hAnsi="Calibri" w:cs="Calibri"/>
                <w:color w:val="000000"/>
                <w:sz w:val="22"/>
              </w:rPr>
              <w:t>Dunsmuir/Mount Shasta</w:t>
            </w:r>
            <w:r>
              <w:rPr>
                <w:rFonts w:ascii="Calibri" w:eastAsia="Times New Roman" w:hAnsi="Calibri" w:cs="Calibri"/>
                <w:color w:val="000000"/>
                <w:sz w:val="22"/>
              </w:rPr>
              <w:t xml:space="preserve">, </w:t>
            </w:r>
            <w:r w:rsidRPr="00551959">
              <w:rPr>
                <w:rFonts w:ascii="Calibri" w:eastAsia="Times New Roman" w:hAnsi="Calibri" w:cs="Calibri"/>
                <w:color w:val="000000"/>
                <w:sz w:val="22"/>
              </w:rPr>
              <w:t>Weed/Lake Shastina</w:t>
            </w:r>
          </w:p>
        </w:tc>
        <w:tc>
          <w:tcPr>
            <w:tcW w:w="1069" w:type="dxa"/>
            <w:tcBorders>
              <w:top w:val="nil"/>
              <w:left w:val="nil"/>
              <w:bottom w:val="single" w:sz="4" w:space="0" w:color="auto"/>
              <w:right w:val="single" w:sz="4" w:space="0" w:color="auto"/>
            </w:tcBorders>
            <w:shd w:val="clear" w:color="auto" w:fill="auto"/>
            <w:noWrap/>
            <w:vAlign w:val="bottom"/>
            <w:hideMark/>
          </w:tcPr>
          <w:p w14:paraId="14D52C2C" w14:textId="7DB26264" w:rsidR="00D804CE" w:rsidRPr="00551959" w:rsidRDefault="00D804CE"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Yes</w:t>
            </w:r>
          </w:p>
        </w:tc>
        <w:tc>
          <w:tcPr>
            <w:tcW w:w="1880" w:type="dxa"/>
            <w:tcBorders>
              <w:top w:val="nil"/>
              <w:left w:val="nil"/>
              <w:bottom w:val="single" w:sz="4" w:space="0" w:color="auto"/>
              <w:right w:val="single" w:sz="4" w:space="0" w:color="auto"/>
            </w:tcBorders>
            <w:shd w:val="clear" w:color="auto" w:fill="auto"/>
            <w:noWrap/>
            <w:vAlign w:val="bottom"/>
            <w:hideMark/>
          </w:tcPr>
          <w:p w14:paraId="510C44C3" w14:textId="368E9A42" w:rsidR="00D804CE" w:rsidRPr="00551959" w:rsidRDefault="00D804CE"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Activity Permit</w:t>
            </w:r>
            <w:r w:rsidR="002C0F32">
              <w:rPr>
                <w:rFonts w:ascii="Calibri" w:eastAsia="Times New Roman" w:hAnsi="Calibri" w:cs="Calibri"/>
                <w:color w:val="000000"/>
                <w:sz w:val="22"/>
              </w:rPr>
              <w:t>**</w:t>
            </w:r>
          </w:p>
        </w:tc>
        <w:tc>
          <w:tcPr>
            <w:tcW w:w="1405" w:type="dxa"/>
            <w:tcBorders>
              <w:top w:val="nil"/>
              <w:left w:val="nil"/>
              <w:bottom w:val="single" w:sz="4" w:space="0" w:color="auto"/>
              <w:right w:val="single" w:sz="4" w:space="0" w:color="auto"/>
            </w:tcBorders>
            <w:shd w:val="clear" w:color="auto" w:fill="auto"/>
            <w:noWrap/>
            <w:vAlign w:val="bottom"/>
            <w:hideMark/>
          </w:tcPr>
          <w:p w14:paraId="5EB6D031" w14:textId="67BC96FE" w:rsidR="00D804CE" w:rsidRPr="00551959" w:rsidRDefault="00D804CE"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Every 3 years</w:t>
            </w:r>
          </w:p>
        </w:tc>
        <w:tc>
          <w:tcPr>
            <w:tcW w:w="1735" w:type="dxa"/>
            <w:tcBorders>
              <w:top w:val="nil"/>
              <w:left w:val="nil"/>
              <w:bottom w:val="single" w:sz="4" w:space="0" w:color="auto"/>
              <w:right w:val="single" w:sz="4" w:space="0" w:color="auto"/>
            </w:tcBorders>
            <w:shd w:val="clear" w:color="auto" w:fill="auto"/>
            <w:noWrap/>
            <w:vAlign w:val="bottom"/>
            <w:hideMark/>
          </w:tcPr>
          <w:p w14:paraId="265DE276" w14:textId="278B5F20" w:rsidR="00D804CE" w:rsidRPr="00551959" w:rsidRDefault="00D804CE" w:rsidP="0054257D">
            <w:pPr>
              <w:spacing w:line="240" w:lineRule="auto"/>
              <w:jc w:val="center"/>
              <w:rPr>
                <w:rFonts w:ascii="Calibri" w:eastAsia="Times New Roman" w:hAnsi="Calibri" w:cs="Calibri"/>
                <w:color w:val="000000"/>
                <w:sz w:val="22"/>
              </w:rPr>
            </w:pPr>
            <w:r>
              <w:rPr>
                <w:rFonts w:ascii="Calibri" w:eastAsia="Times New Roman" w:hAnsi="Calibri" w:cs="Calibri"/>
                <w:color w:val="000000"/>
                <w:sz w:val="22"/>
              </w:rPr>
              <w:t>Yes</w:t>
            </w:r>
          </w:p>
        </w:tc>
        <w:tc>
          <w:tcPr>
            <w:tcW w:w="1620" w:type="dxa"/>
            <w:tcBorders>
              <w:top w:val="nil"/>
              <w:left w:val="nil"/>
              <w:bottom w:val="single" w:sz="4" w:space="0" w:color="auto"/>
              <w:right w:val="single" w:sz="4" w:space="0" w:color="auto"/>
            </w:tcBorders>
            <w:shd w:val="clear" w:color="auto" w:fill="auto"/>
            <w:noWrap/>
            <w:vAlign w:val="bottom"/>
            <w:hideMark/>
          </w:tcPr>
          <w:p w14:paraId="7AC5899A" w14:textId="5F09AC42" w:rsidR="00D804CE" w:rsidRPr="00551959" w:rsidRDefault="00D804CE"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5%</w:t>
            </w:r>
          </w:p>
        </w:tc>
        <w:tc>
          <w:tcPr>
            <w:tcW w:w="236" w:type="dxa"/>
            <w:vAlign w:val="center"/>
            <w:hideMark/>
          </w:tcPr>
          <w:p w14:paraId="073CD6C1" w14:textId="77777777" w:rsidR="00D804CE" w:rsidRPr="00551959" w:rsidRDefault="00D804CE" w:rsidP="00551959">
            <w:pPr>
              <w:spacing w:line="240" w:lineRule="auto"/>
              <w:rPr>
                <w:rFonts w:ascii="Times New Roman" w:eastAsia="Times New Roman" w:hAnsi="Times New Roman" w:cs="Times New Roman"/>
                <w:sz w:val="20"/>
                <w:szCs w:val="20"/>
              </w:rPr>
            </w:pPr>
          </w:p>
        </w:tc>
      </w:tr>
      <w:tr w:rsidR="00D804CE" w:rsidRPr="00551959" w14:paraId="2707FAB1" w14:textId="77777777" w:rsidTr="0083718B">
        <w:trPr>
          <w:trHeight w:val="600"/>
        </w:trPr>
        <w:tc>
          <w:tcPr>
            <w:tcW w:w="2571" w:type="dxa"/>
            <w:tcBorders>
              <w:top w:val="nil"/>
              <w:left w:val="single" w:sz="4" w:space="0" w:color="auto"/>
              <w:bottom w:val="single" w:sz="4" w:space="0" w:color="auto"/>
              <w:right w:val="single" w:sz="4" w:space="0" w:color="auto"/>
            </w:tcBorders>
            <w:shd w:val="clear" w:color="auto" w:fill="auto"/>
            <w:vAlign w:val="bottom"/>
            <w:hideMark/>
          </w:tcPr>
          <w:p w14:paraId="76AB0103" w14:textId="2E45768B" w:rsidR="00D804CE" w:rsidRPr="00551959" w:rsidRDefault="00D804CE" w:rsidP="00551959">
            <w:pPr>
              <w:spacing w:line="240" w:lineRule="auto"/>
              <w:rPr>
                <w:rFonts w:ascii="Calibri" w:eastAsia="Times New Roman" w:hAnsi="Calibri" w:cs="Calibri"/>
                <w:color w:val="000000"/>
                <w:sz w:val="22"/>
              </w:rPr>
            </w:pPr>
            <w:r>
              <w:rPr>
                <w:rFonts w:ascii="Calibri" w:eastAsia="Times New Roman" w:hAnsi="Calibri" w:cs="Calibri"/>
                <w:color w:val="000000"/>
                <w:sz w:val="22"/>
              </w:rPr>
              <w:t xml:space="preserve">North County: </w:t>
            </w:r>
            <w:r w:rsidRPr="00551959">
              <w:rPr>
                <w:rFonts w:ascii="Calibri" w:eastAsia="Times New Roman" w:hAnsi="Calibri" w:cs="Calibri"/>
                <w:color w:val="000000"/>
                <w:sz w:val="22"/>
              </w:rPr>
              <w:t>Yreka</w:t>
            </w:r>
            <w:r>
              <w:rPr>
                <w:rFonts w:ascii="Calibri" w:eastAsia="Times New Roman" w:hAnsi="Calibri" w:cs="Calibri"/>
                <w:color w:val="000000"/>
                <w:sz w:val="22"/>
              </w:rPr>
              <w:t xml:space="preserve">, </w:t>
            </w:r>
            <w:r w:rsidRPr="00551959">
              <w:rPr>
                <w:rFonts w:ascii="Calibri" w:eastAsia="Times New Roman" w:hAnsi="Calibri" w:cs="Calibri"/>
                <w:color w:val="000000"/>
                <w:sz w:val="22"/>
              </w:rPr>
              <w:t>Happy Camp/Seiad Valley Klamath River/North Yreka</w:t>
            </w:r>
            <w:r>
              <w:rPr>
                <w:rFonts w:ascii="Calibri" w:eastAsia="Times New Roman" w:hAnsi="Calibri" w:cs="Calibri"/>
                <w:color w:val="000000"/>
                <w:sz w:val="22"/>
              </w:rPr>
              <w:t xml:space="preserve">, </w:t>
            </w:r>
            <w:r w:rsidRPr="00551959">
              <w:rPr>
                <w:rFonts w:ascii="Calibri" w:eastAsia="Times New Roman" w:hAnsi="Calibri" w:cs="Calibri"/>
                <w:color w:val="000000"/>
                <w:sz w:val="22"/>
              </w:rPr>
              <w:t>Scott Valley</w:t>
            </w:r>
            <w:r>
              <w:rPr>
                <w:rFonts w:ascii="Calibri" w:eastAsia="Times New Roman" w:hAnsi="Calibri" w:cs="Calibri"/>
                <w:color w:val="000000"/>
                <w:sz w:val="22"/>
              </w:rPr>
              <w:t>, Butte Valley</w:t>
            </w:r>
          </w:p>
        </w:tc>
        <w:tc>
          <w:tcPr>
            <w:tcW w:w="1069" w:type="dxa"/>
            <w:tcBorders>
              <w:top w:val="nil"/>
              <w:left w:val="nil"/>
              <w:bottom w:val="single" w:sz="4" w:space="0" w:color="auto"/>
              <w:right w:val="single" w:sz="4" w:space="0" w:color="auto"/>
            </w:tcBorders>
            <w:shd w:val="clear" w:color="auto" w:fill="auto"/>
            <w:noWrap/>
            <w:vAlign w:val="bottom"/>
            <w:hideMark/>
          </w:tcPr>
          <w:p w14:paraId="1952C4C2" w14:textId="0438A1FB" w:rsidR="00D804CE" w:rsidRPr="00551959" w:rsidRDefault="00D804CE"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No</w:t>
            </w:r>
          </w:p>
        </w:tc>
        <w:tc>
          <w:tcPr>
            <w:tcW w:w="1880" w:type="dxa"/>
            <w:tcBorders>
              <w:top w:val="nil"/>
              <w:left w:val="nil"/>
              <w:bottom w:val="single" w:sz="4" w:space="0" w:color="auto"/>
              <w:right w:val="single" w:sz="4" w:space="0" w:color="auto"/>
            </w:tcBorders>
            <w:shd w:val="clear" w:color="auto" w:fill="auto"/>
            <w:noWrap/>
            <w:vAlign w:val="bottom"/>
            <w:hideMark/>
          </w:tcPr>
          <w:p w14:paraId="1752F2E9" w14:textId="57CC27C3" w:rsidR="00D804CE" w:rsidRPr="00551959" w:rsidRDefault="00D804CE"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Activity Permit</w:t>
            </w:r>
            <w:r w:rsidR="002C0F32">
              <w:rPr>
                <w:rFonts w:ascii="Calibri" w:eastAsia="Times New Roman" w:hAnsi="Calibri" w:cs="Calibri"/>
                <w:color w:val="000000"/>
                <w:sz w:val="22"/>
              </w:rPr>
              <w:t>**</w:t>
            </w:r>
          </w:p>
        </w:tc>
        <w:tc>
          <w:tcPr>
            <w:tcW w:w="1405" w:type="dxa"/>
            <w:tcBorders>
              <w:top w:val="nil"/>
              <w:left w:val="nil"/>
              <w:bottom w:val="single" w:sz="4" w:space="0" w:color="auto"/>
              <w:right w:val="single" w:sz="4" w:space="0" w:color="auto"/>
            </w:tcBorders>
            <w:shd w:val="clear" w:color="auto" w:fill="auto"/>
            <w:noWrap/>
            <w:vAlign w:val="bottom"/>
            <w:hideMark/>
          </w:tcPr>
          <w:p w14:paraId="643DA378" w14:textId="5517C647" w:rsidR="00D804CE" w:rsidRPr="00551959" w:rsidRDefault="00D804CE"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Every 3 years</w:t>
            </w:r>
          </w:p>
        </w:tc>
        <w:tc>
          <w:tcPr>
            <w:tcW w:w="1735" w:type="dxa"/>
            <w:tcBorders>
              <w:top w:val="nil"/>
              <w:left w:val="nil"/>
              <w:bottom w:val="single" w:sz="4" w:space="0" w:color="auto"/>
              <w:right w:val="single" w:sz="4" w:space="0" w:color="auto"/>
            </w:tcBorders>
            <w:shd w:val="clear" w:color="auto" w:fill="auto"/>
            <w:noWrap/>
            <w:vAlign w:val="bottom"/>
            <w:hideMark/>
          </w:tcPr>
          <w:p w14:paraId="2BB50FBB" w14:textId="08305F37" w:rsidR="00D804CE" w:rsidRPr="00551959" w:rsidRDefault="00D804CE" w:rsidP="0054257D">
            <w:pPr>
              <w:spacing w:line="240" w:lineRule="auto"/>
              <w:jc w:val="center"/>
              <w:rPr>
                <w:rFonts w:ascii="Calibri" w:eastAsia="Times New Roman" w:hAnsi="Calibri" w:cs="Calibri"/>
                <w:color w:val="000000"/>
                <w:sz w:val="22"/>
              </w:rPr>
            </w:pPr>
            <w:r>
              <w:rPr>
                <w:rFonts w:ascii="Calibri" w:eastAsia="Times New Roman" w:hAnsi="Calibri" w:cs="Calibri"/>
                <w:color w:val="000000"/>
                <w:sz w:val="22"/>
              </w:rPr>
              <w:t>Yes</w:t>
            </w:r>
          </w:p>
        </w:tc>
        <w:tc>
          <w:tcPr>
            <w:tcW w:w="1620" w:type="dxa"/>
            <w:tcBorders>
              <w:top w:val="nil"/>
              <w:left w:val="nil"/>
              <w:bottom w:val="single" w:sz="4" w:space="0" w:color="auto"/>
              <w:right w:val="single" w:sz="4" w:space="0" w:color="auto"/>
            </w:tcBorders>
            <w:shd w:val="clear" w:color="auto" w:fill="auto"/>
            <w:noWrap/>
            <w:vAlign w:val="bottom"/>
            <w:hideMark/>
          </w:tcPr>
          <w:p w14:paraId="5C294A4E" w14:textId="116CCBE3" w:rsidR="00D804CE" w:rsidRPr="00551959" w:rsidRDefault="00D804CE"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No</w:t>
            </w:r>
          </w:p>
        </w:tc>
        <w:tc>
          <w:tcPr>
            <w:tcW w:w="236" w:type="dxa"/>
            <w:vAlign w:val="center"/>
            <w:hideMark/>
          </w:tcPr>
          <w:p w14:paraId="37147637" w14:textId="77777777" w:rsidR="00D804CE" w:rsidRPr="00551959" w:rsidRDefault="00D804CE" w:rsidP="00551959">
            <w:pPr>
              <w:spacing w:line="240" w:lineRule="auto"/>
              <w:rPr>
                <w:rFonts w:ascii="Times New Roman" w:eastAsia="Times New Roman" w:hAnsi="Times New Roman" w:cs="Times New Roman"/>
                <w:sz w:val="20"/>
                <w:szCs w:val="20"/>
              </w:rPr>
            </w:pPr>
          </w:p>
        </w:tc>
      </w:tr>
    </w:tbl>
    <w:p w14:paraId="33948DC4" w14:textId="354A9B5A" w:rsidR="00686548" w:rsidRPr="004611CA" w:rsidRDefault="00686548" w:rsidP="00686548">
      <w:pPr>
        <w:rPr>
          <w:sz w:val="22"/>
          <w:szCs w:val="22"/>
        </w:rPr>
      </w:pPr>
      <w:r w:rsidRPr="004611CA">
        <w:rPr>
          <w:sz w:val="22"/>
          <w:szCs w:val="22"/>
        </w:rPr>
        <w:t>*Vacancy rate caps will be reviewed every 5 years</w:t>
      </w:r>
    </w:p>
    <w:p w14:paraId="0A369F3E" w14:textId="78E4399E" w:rsidR="002C0F32" w:rsidRPr="004611CA" w:rsidRDefault="002C0F32" w:rsidP="00686548">
      <w:pPr>
        <w:rPr>
          <w:sz w:val="22"/>
          <w:szCs w:val="22"/>
        </w:rPr>
      </w:pPr>
      <w:r w:rsidRPr="004611CA">
        <w:rPr>
          <w:sz w:val="22"/>
          <w:szCs w:val="22"/>
        </w:rPr>
        <w:t xml:space="preserve">** An “activity permit” is an administratively issued permit by staff if the proposed property meets objective requirements for use as a vacation rental.  </w:t>
      </w:r>
    </w:p>
    <w:p w14:paraId="0A331656" w14:textId="77777777" w:rsidR="002C0F32" w:rsidRDefault="002C0F32" w:rsidP="00686548"/>
    <w:p w14:paraId="226BF7DD" w14:textId="61A2FBC0" w:rsidR="00661D1D" w:rsidRPr="004611CA" w:rsidRDefault="00686548" w:rsidP="00686548">
      <w:pPr>
        <w:rPr>
          <w:sz w:val="22"/>
          <w:szCs w:val="22"/>
        </w:rPr>
      </w:pPr>
      <w:r w:rsidRPr="004611CA">
        <w:rPr>
          <w:sz w:val="22"/>
          <w:szCs w:val="22"/>
        </w:rPr>
        <w:lastRenderedPageBreak/>
        <w:t xml:space="preserve">Staff has </w:t>
      </w:r>
      <w:r w:rsidR="00661D1D" w:rsidRPr="004611CA">
        <w:rPr>
          <w:sz w:val="22"/>
          <w:szCs w:val="22"/>
        </w:rPr>
        <w:t>drafted an outline</w:t>
      </w:r>
      <w:r w:rsidRPr="004611CA">
        <w:rPr>
          <w:sz w:val="22"/>
          <w:szCs w:val="22"/>
        </w:rPr>
        <w:t xml:space="preserve"> of what </w:t>
      </w:r>
      <w:r w:rsidR="00661D1D" w:rsidRPr="004611CA">
        <w:rPr>
          <w:sz w:val="22"/>
          <w:szCs w:val="22"/>
        </w:rPr>
        <w:t xml:space="preserve">is to be included in the new vacation rental ordinance. </w:t>
      </w:r>
      <w:r w:rsidR="00826A85" w:rsidRPr="004611CA">
        <w:rPr>
          <w:sz w:val="22"/>
          <w:szCs w:val="22"/>
        </w:rPr>
        <w:t xml:space="preserve"> If the new ordinance were to be adopted, the present “vacation rental” ordinance found at SCC 10-</w:t>
      </w:r>
      <w:r w:rsidR="00750116" w:rsidRPr="004611CA">
        <w:rPr>
          <w:sz w:val="22"/>
          <w:szCs w:val="22"/>
        </w:rPr>
        <w:t>6</w:t>
      </w:r>
      <w:r w:rsidR="00826A85" w:rsidRPr="004611CA">
        <w:rPr>
          <w:sz w:val="22"/>
          <w:szCs w:val="22"/>
        </w:rPr>
        <w:t xml:space="preserve">.1502(h) would be repealed.  </w:t>
      </w:r>
      <w:r w:rsidR="00661D1D" w:rsidRPr="004611CA">
        <w:rPr>
          <w:sz w:val="22"/>
          <w:szCs w:val="22"/>
        </w:rPr>
        <w:t>The outline highlights main topics to be included in the ordinance, including:</w:t>
      </w:r>
    </w:p>
    <w:p w14:paraId="774B3B33" w14:textId="0A584668" w:rsidR="00661D1D" w:rsidRPr="004611CA" w:rsidRDefault="00661D1D" w:rsidP="00661D1D">
      <w:pPr>
        <w:pStyle w:val="ListParagraph"/>
        <w:numPr>
          <w:ilvl w:val="0"/>
          <w:numId w:val="12"/>
        </w:numPr>
        <w:rPr>
          <w:sz w:val="22"/>
          <w:szCs w:val="22"/>
        </w:rPr>
      </w:pPr>
      <w:r w:rsidRPr="004611CA">
        <w:rPr>
          <w:sz w:val="22"/>
          <w:szCs w:val="22"/>
        </w:rPr>
        <w:t>Scope</w:t>
      </w:r>
    </w:p>
    <w:p w14:paraId="2A7B444F" w14:textId="3D7CCA35" w:rsidR="00661D1D" w:rsidRPr="004611CA" w:rsidRDefault="00661D1D" w:rsidP="00661D1D">
      <w:pPr>
        <w:pStyle w:val="ListParagraph"/>
        <w:numPr>
          <w:ilvl w:val="0"/>
          <w:numId w:val="12"/>
        </w:numPr>
        <w:rPr>
          <w:sz w:val="22"/>
          <w:szCs w:val="22"/>
        </w:rPr>
      </w:pPr>
      <w:r w:rsidRPr="004611CA">
        <w:rPr>
          <w:sz w:val="22"/>
          <w:szCs w:val="22"/>
        </w:rPr>
        <w:t>Definitions</w:t>
      </w:r>
    </w:p>
    <w:p w14:paraId="26278008" w14:textId="08F7CC17" w:rsidR="00661D1D" w:rsidRPr="004611CA" w:rsidRDefault="00661D1D" w:rsidP="00661D1D">
      <w:pPr>
        <w:pStyle w:val="ListParagraph"/>
        <w:numPr>
          <w:ilvl w:val="0"/>
          <w:numId w:val="12"/>
        </w:numPr>
        <w:rPr>
          <w:sz w:val="22"/>
          <w:szCs w:val="22"/>
        </w:rPr>
      </w:pPr>
      <w:r w:rsidRPr="004611CA">
        <w:rPr>
          <w:sz w:val="22"/>
          <w:szCs w:val="22"/>
        </w:rPr>
        <w:t>Permits Required</w:t>
      </w:r>
    </w:p>
    <w:p w14:paraId="059F3AF6" w14:textId="71D6301F" w:rsidR="00661D1D" w:rsidRPr="004611CA" w:rsidRDefault="00661D1D" w:rsidP="00661D1D">
      <w:pPr>
        <w:pStyle w:val="ListParagraph"/>
        <w:numPr>
          <w:ilvl w:val="0"/>
          <w:numId w:val="12"/>
        </w:numPr>
        <w:rPr>
          <w:sz w:val="22"/>
          <w:szCs w:val="22"/>
        </w:rPr>
      </w:pPr>
      <w:r w:rsidRPr="004611CA">
        <w:rPr>
          <w:sz w:val="22"/>
          <w:szCs w:val="22"/>
        </w:rPr>
        <w:t>General Standards and Requirements</w:t>
      </w:r>
    </w:p>
    <w:p w14:paraId="60035A99" w14:textId="10B684C8" w:rsidR="00661D1D" w:rsidRPr="004611CA" w:rsidRDefault="00661D1D" w:rsidP="00661D1D">
      <w:pPr>
        <w:pStyle w:val="ListParagraph"/>
        <w:numPr>
          <w:ilvl w:val="0"/>
          <w:numId w:val="12"/>
        </w:numPr>
        <w:rPr>
          <w:sz w:val="22"/>
          <w:szCs w:val="22"/>
        </w:rPr>
      </w:pPr>
      <w:r w:rsidRPr="004611CA">
        <w:rPr>
          <w:sz w:val="22"/>
          <w:szCs w:val="22"/>
        </w:rPr>
        <w:t>Location and Applicability</w:t>
      </w:r>
    </w:p>
    <w:p w14:paraId="2A016858" w14:textId="286D3C9F" w:rsidR="00661D1D" w:rsidRPr="004611CA" w:rsidRDefault="00661D1D" w:rsidP="00661D1D">
      <w:pPr>
        <w:pStyle w:val="ListParagraph"/>
        <w:numPr>
          <w:ilvl w:val="0"/>
          <w:numId w:val="12"/>
        </w:numPr>
        <w:rPr>
          <w:sz w:val="22"/>
          <w:szCs w:val="22"/>
        </w:rPr>
      </w:pPr>
      <w:r w:rsidRPr="004611CA">
        <w:rPr>
          <w:sz w:val="22"/>
          <w:szCs w:val="22"/>
        </w:rPr>
        <w:t>Vacation Rental Activity Prohibited</w:t>
      </w:r>
    </w:p>
    <w:p w14:paraId="103D7A3B" w14:textId="42677D50" w:rsidR="00661D1D" w:rsidRPr="004611CA" w:rsidRDefault="00661D1D" w:rsidP="00661D1D">
      <w:pPr>
        <w:pStyle w:val="ListParagraph"/>
        <w:numPr>
          <w:ilvl w:val="0"/>
          <w:numId w:val="12"/>
        </w:numPr>
        <w:rPr>
          <w:sz w:val="22"/>
          <w:szCs w:val="22"/>
        </w:rPr>
      </w:pPr>
      <w:r w:rsidRPr="004611CA">
        <w:rPr>
          <w:sz w:val="22"/>
          <w:szCs w:val="22"/>
        </w:rPr>
        <w:t>Application Process</w:t>
      </w:r>
    </w:p>
    <w:p w14:paraId="6F1C02C1" w14:textId="77855216" w:rsidR="00661D1D" w:rsidRPr="004611CA" w:rsidRDefault="00661D1D" w:rsidP="00661D1D">
      <w:pPr>
        <w:pStyle w:val="ListParagraph"/>
        <w:numPr>
          <w:ilvl w:val="0"/>
          <w:numId w:val="12"/>
        </w:numPr>
        <w:rPr>
          <w:sz w:val="22"/>
          <w:szCs w:val="22"/>
        </w:rPr>
      </w:pPr>
      <w:r w:rsidRPr="004611CA">
        <w:rPr>
          <w:sz w:val="22"/>
          <w:szCs w:val="22"/>
        </w:rPr>
        <w:t>Review of Applications</w:t>
      </w:r>
    </w:p>
    <w:p w14:paraId="70317716" w14:textId="49DB4C6A" w:rsidR="00661D1D" w:rsidRPr="004611CA" w:rsidRDefault="00661D1D" w:rsidP="00686548">
      <w:pPr>
        <w:rPr>
          <w:sz w:val="22"/>
          <w:szCs w:val="22"/>
        </w:rPr>
      </w:pPr>
      <w:r w:rsidRPr="004611CA">
        <w:rPr>
          <w:sz w:val="22"/>
          <w:szCs w:val="22"/>
        </w:rPr>
        <w:t>This outline can be found in Attachment A.</w:t>
      </w:r>
    </w:p>
    <w:p w14:paraId="4E531BCF" w14:textId="0802F95B" w:rsidR="00F41272" w:rsidRPr="004611CA" w:rsidRDefault="00F41272" w:rsidP="00686548">
      <w:pPr>
        <w:rPr>
          <w:sz w:val="22"/>
          <w:szCs w:val="22"/>
        </w:rPr>
      </w:pPr>
      <w:r w:rsidRPr="004611CA">
        <w:rPr>
          <w:sz w:val="22"/>
          <w:szCs w:val="22"/>
        </w:rPr>
        <w:t xml:space="preserve">A Zoning Ordinance is a set of rules that regulate what can and can’t be done on a particular piece of property. The purpose of zoning is to allow local authorities to regulate and control land and property markets to ensure complementary uses. </w:t>
      </w:r>
    </w:p>
    <w:p w14:paraId="67A83ECF" w14:textId="6885CDB5" w:rsidR="00686548" w:rsidRPr="004611CA" w:rsidRDefault="00686548" w:rsidP="00686548">
      <w:pPr>
        <w:rPr>
          <w:sz w:val="22"/>
          <w:szCs w:val="22"/>
        </w:rPr>
      </w:pPr>
      <w:r w:rsidRPr="004611CA">
        <w:rPr>
          <w:sz w:val="22"/>
          <w:szCs w:val="22"/>
        </w:rPr>
        <w:t>Staff is requesting to receive direction from the Board on a number of topics, including:</w:t>
      </w:r>
    </w:p>
    <w:p w14:paraId="1377BDA3" w14:textId="5811B3C4" w:rsidR="00174B2A" w:rsidRPr="004611CA" w:rsidRDefault="00174B2A" w:rsidP="00174B2A">
      <w:pPr>
        <w:pStyle w:val="ListParagraph"/>
        <w:numPr>
          <w:ilvl w:val="0"/>
          <w:numId w:val="13"/>
        </w:numPr>
        <w:rPr>
          <w:sz w:val="22"/>
          <w:szCs w:val="22"/>
        </w:rPr>
      </w:pPr>
      <w:r w:rsidRPr="004611CA">
        <w:rPr>
          <w:sz w:val="22"/>
          <w:szCs w:val="22"/>
        </w:rPr>
        <w:t>Zoning districts that would allow for vacation rental activity</w:t>
      </w:r>
      <w:r w:rsidR="00A34CA0" w:rsidRPr="004611CA">
        <w:rPr>
          <w:sz w:val="22"/>
          <w:szCs w:val="22"/>
        </w:rPr>
        <w:t>.</w:t>
      </w:r>
    </w:p>
    <w:p w14:paraId="58E76566" w14:textId="0F53976B" w:rsidR="001B1719" w:rsidRPr="004611CA" w:rsidRDefault="001B1719" w:rsidP="001B1719">
      <w:pPr>
        <w:pStyle w:val="ListParagraph"/>
        <w:numPr>
          <w:ilvl w:val="1"/>
          <w:numId w:val="13"/>
        </w:numPr>
        <w:rPr>
          <w:i/>
          <w:iCs/>
          <w:sz w:val="22"/>
          <w:szCs w:val="22"/>
        </w:rPr>
      </w:pPr>
      <w:r w:rsidRPr="004611CA">
        <w:rPr>
          <w:i/>
          <w:iCs/>
          <w:sz w:val="22"/>
          <w:szCs w:val="22"/>
        </w:rPr>
        <w:t>Staff is proposing to allow for vacation rentals in all of the residential</w:t>
      </w:r>
      <w:r w:rsidR="00ED401A" w:rsidRPr="004611CA">
        <w:rPr>
          <w:i/>
          <w:iCs/>
          <w:sz w:val="22"/>
          <w:szCs w:val="22"/>
        </w:rPr>
        <w:t xml:space="preserve">, commercial, and </w:t>
      </w:r>
      <w:r w:rsidRPr="004611CA">
        <w:rPr>
          <w:i/>
          <w:iCs/>
          <w:sz w:val="22"/>
          <w:szCs w:val="22"/>
        </w:rPr>
        <w:t>agricultural zoning districts.</w:t>
      </w:r>
    </w:p>
    <w:p w14:paraId="08F88E2C" w14:textId="3A2A5AB8" w:rsidR="00174B2A" w:rsidRPr="004611CA" w:rsidRDefault="00174B2A" w:rsidP="00174B2A">
      <w:pPr>
        <w:pStyle w:val="ListParagraph"/>
        <w:numPr>
          <w:ilvl w:val="0"/>
          <w:numId w:val="13"/>
        </w:numPr>
        <w:rPr>
          <w:sz w:val="22"/>
          <w:szCs w:val="22"/>
        </w:rPr>
      </w:pPr>
      <w:r w:rsidRPr="004611CA">
        <w:rPr>
          <w:sz w:val="22"/>
          <w:szCs w:val="22"/>
        </w:rPr>
        <w:t>Snow</w:t>
      </w:r>
      <w:r w:rsidR="00E57487" w:rsidRPr="004611CA">
        <w:rPr>
          <w:sz w:val="22"/>
          <w:szCs w:val="22"/>
        </w:rPr>
        <w:t xml:space="preserve"> storage and</w:t>
      </w:r>
      <w:r w:rsidRPr="004611CA">
        <w:rPr>
          <w:sz w:val="22"/>
          <w:szCs w:val="22"/>
        </w:rPr>
        <w:t xml:space="preserve"> </w:t>
      </w:r>
      <w:r w:rsidR="00AC40DF" w:rsidRPr="004611CA">
        <w:rPr>
          <w:sz w:val="22"/>
          <w:szCs w:val="22"/>
        </w:rPr>
        <w:t xml:space="preserve">maintenance </w:t>
      </w:r>
      <w:r w:rsidRPr="004611CA">
        <w:rPr>
          <w:sz w:val="22"/>
          <w:szCs w:val="22"/>
        </w:rPr>
        <w:t>requirements for McCloud and South County regions</w:t>
      </w:r>
      <w:r w:rsidR="00A34CA0" w:rsidRPr="004611CA">
        <w:rPr>
          <w:sz w:val="22"/>
          <w:szCs w:val="22"/>
        </w:rPr>
        <w:t>.</w:t>
      </w:r>
    </w:p>
    <w:p w14:paraId="0E7832FF" w14:textId="2EE784FF" w:rsidR="001B1719" w:rsidRPr="004611CA" w:rsidRDefault="001B1719" w:rsidP="001B1719">
      <w:pPr>
        <w:pStyle w:val="ListParagraph"/>
        <w:numPr>
          <w:ilvl w:val="1"/>
          <w:numId w:val="13"/>
        </w:numPr>
        <w:rPr>
          <w:i/>
          <w:iCs/>
          <w:sz w:val="22"/>
          <w:szCs w:val="22"/>
        </w:rPr>
      </w:pPr>
      <w:r w:rsidRPr="004611CA">
        <w:rPr>
          <w:i/>
          <w:iCs/>
          <w:sz w:val="22"/>
          <w:szCs w:val="22"/>
        </w:rPr>
        <w:t>Staff has included proposed language within the draft ordinance layout.</w:t>
      </w:r>
    </w:p>
    <w:p w14:paraId="0085637C" w14:textId="05E709A2" w:rsidR="00174B2A" w:rsidRPr="004611CA" w:rsidRDefault="00174B2A" w:rsidP="00174B2A">
      <w:pPr>
        <w:pStyle w:val="ListParagraph"/>
        <w:numPr>
          <w:ilvl w:val="0"/>
          <w:numId w:val="13"/>
        </w:numPr>
        <w:rPr>
          <w:sz w:val="22"/>
          <w:szCs w:val="22"/>
        </w:rPr>
      </w:pPr>
      <w:r w:rsidRPr="004611CA">
        <w:rPr>
          <w:sz w:val="22"/>
          <w:szCs w:val="22"/>
        </w:rPr>
        <w:t>Potentially prohibition of vacation rental activity in certain neighborhoods</w:t>
      </w:r>
      <w:r w:rsidR="00A34CA0" w:rsidRPr="004611CA">
        <w:rPr>
          <w:sz w:val="22"/>
          <w:szCs w:val="22"/>
        </w:rPr>
        <w:t>.</w:t>
      </w:r>
    </w:p>
    <w:p w14:paraId="49137E5C" w14:textId="16E23B05" w:rsidR="001B1719" w:rsidRPr="004611CA" w:rsidRDefault="001B1719" w:rsidP="001B1719">
      <w:pPr>
        <w:pStyle w:val="ListParagraph"/>
        <w:numPr>
          <w:ilvl w:val="1"/>
          <w:numId w:val="13"/>
        </w:numPr>
        <w:rPr>
          <w:i/>
          <w:iCs/>
          <w:sz w:val="22"/>
          <w:szCs w:val="22"/>
        </w:rPr>
      </w:pPr>
      <w:r w:rsidRPr="004611CA">
        <w:rPr>
          <w:i/>
          <w:iCs/>
          <w:sz w:val="22"/>
          <w:szCs w:val="22"/>
        </w:rPr>
        <w:t>Staff would like to discuss further, and potentially prohibit vacation rentals in the Hammond Ranch and Mount Shasta Forest subdivisions</w:t>
      </w:r>
      <w:r w:rsidR="00856D22">
        <w:rPr>
          <w:i/>
          <w:iCs/>
          <w:sz w:val="22"/>
          <w:szCs w:val="22"/>
        </w:rPr>
        <w:t xml:space="preserve"> during the winter months</w:t>
      </w:r>
      <w:r w:rsidRPr="004611CA">
        <w:rPr>
          <w:i/>
          <w:iCs/>
          <w:sz w:val="22"/>
          <w:szCs w:val="22"/>
        </w:rPr>
        <w:t>.</w:t>
      </w:r>
    </w:p>
    <w:p w14:paraId="15906B1A" w14:textId="0B693597" w:rsidR="00174B2A" w:rsidRPr="004611CA" w:rsidRDefault="00174B2A" w:rsidP="00174B2A">
      <w:pPr>
        <w:pStyle w:val="ListParagraph"/>
        <w:numPr>
          <w:ilvl w:val="0"/>
          <w:numId w:val="13"/>
        </w:numPr>
        <w:rPr>
          <w:sz w:val="22"/>
          <w:szCs w:val="22"/>
        </w:rPr>
      </w:pPr>
      <w:r w:rsidRPr="004611CA">
        <w:rPr>
          <w:sz w:val="22"/>
          <w:szCs w:val="22"/>
        </w:rPr>
        <w:t>Public hearing noticing</w:t>
      </w:r>
      <w:r w:rsidR="00A34CA0" w:rsidRPr="004611CA">
        <w:rPr>
          <w:sz w:val="22"/>
          <w:szCs w:val="22"/>
        </w:rPr>
        <w:t>.</w:t>
      </w:r>
    </w:p>
    <w:p w14:paraId="08F4F7D5" w14:textId="1F0216B1" w:rsidR="001B1719" w:rsidRPr="004611CA" w:rsidRDefault="001B1719" w:rsidP="001B1719">
      <w:pPr>
        <w:pStyle w:val="ListParagraph"/>
        <w:numPr>
          <w:ilvl w:val="1"/>
          <w:numId w:val="13"/>
        </w:numPr>
        <w:rPr>
          <w:i/>
          <w:iCs/>
          <w:sz w:val="22"/>
          <w:szCs w:val="22"/>
        </w:rPr>
      </w:pPr>
      <w:r w:rsidRPr="004611CA">
        <w:rPr>
          <w:i/>
          <w:iCs/>
          <w:sz w:val="22"/>
          <w:szCs w:val="22"/>
        </w:rPr>
        <w:t>Typically, ministerial permits are not publicly noticed. Is this the wish of the Board? Would we like to send out notices to surrounding neighbors letting them know of a recently approved vacation rental, to make them aware</w:t>
      </w:r>
      <w:r w:rsidR="004611CA" w:rsidRPr="004611CA">
        <w:rPr>
          <w:i/>
          <w:iCs/>
          <w:sz w:val="22"/>
          <w:szCs w:val="22"/>
        </w:rPr>
        <w:t>?</w:t>
      </w:r>
    </w:p>
    <w:p w14:paraId="246C7349" w14:textId="5E399C00" w:rsidR="00174B2A" w:rsidRPr="004611CA" w:rsidRDefault="00174B2A" w:rsidP="00174B2A">
      <w:pPr>
        <w:pStyle w:val="ListParagraph"/>
        <w:numPr>
          <w:ilvl w:val="0"/>
          <w:numId w:val="13"/>
        </w:numPr>
        <w:rPr>
          <w:sz w:val="22"/>
          <w:szCs w:val="22"/>
        </w:rPr>
      </w:pPr>
      <w:r w:rsidRPr="004611CA">
        <w:rPr>
          <w:sz w:val="22"/>
          <w:szCs w:val="22"/>
        </w:rPr>
        <w:t>The approval authority of the activity permit</w:t>
      </w:r>
      <w:r w:rsidR="00A34CA0" w:rsidRPr="004611CA">
        <w:rPr>
          <w:sz w:val="22"/>
          <w:szCs w:val="22"/>
        </w:rPr>
        <w:t>.</w:t>
      </w:r>
    </w:p>
    <w:p w14:paraId="196FD045" w14:textId="73CF5370" w:rsidR="001B1719" w:rsidRPr="004611CA" w:rsidRDefault="001B1719" w:rsidP="001B1719">
      <w:pPr>
        <w:pStyle w:val="ListParagraph"/>
        <w:numPr>
          <w:ilvl w:val="1"/>
          <w:numId w:val="13"/>
        </w:numPr>
        <w:rPr>
          <w:i/>
          <w:iCs/>
          <w:sz w:val="22"/>
          <w:szCs w:val="22"/>
        </w:rPr>
      </w:pPr>
      <w:r w:rsidRPr="004611CA">
        <w:rPr>
          <w:i/>
          <w:iCs/>
          <w:sz w:val="22"/>
          <w:szCs w:val="22"/>
        </w:rPr>
        <w:t>Staff is proposing that this permit would be reviewed by staff and approved by the Planning Director.</w:t>
      </w:r>
    </w:p>
    <w:p w14:paraId="5F0E0B99" w14:textId="6322840A" w:rsidR="008158BD" w:rsidRPr="004611CA" w:rsidRDefault="008158BD" w:rsidP="00174B2A">
      <w:pPr>
        <w:pStyle w:val="ListParagraph"/>
        <w:numPr>
          <w:ilvl w:val="0"/>
          <w:numId w:val="13"/>
        </w:numPr>
        <w:rPr>
          <w:sz w:val="22"/>
          <w:szCs w:val="22"/>
        </w:rPr>
      </w:pPr>
      <w:r w:rsidRPr="004611CA">
        <w:rPr>
          <w:sz w:val="22"/>
          <w:szCs w:val="22"/>
        </w:rPr>
        <w:t>Workflow process of approving a vacation rental permit</w:t>
      </w:r>
      <w:r w:rsidR="00A34CA0" w:rsidRPr="004611CA">
        <w:rPr>
          <w:sz w:val="22"/>
          <w:szCs w:val="22"/>
        </w:rPr>
        <w:t>.</w:t>
      </w:r>
    </w:p>
    <w:p w14:paraId="481C797A" w14:textId="6B700ED6" w:rsidR="001B1719" w:rsidRPr="004611CA" w:rsidRDefault="001B1719" w:rsidP="001B1719">
      <w:pPr>
        <w:pStyle w:val="ListParagraph"/>
        <w:numPr>
          <w:ilvl w:val="1"/>
          <w:numId w:val="13"/>
        </w:numPr>
        <w:rPr>
          <w:i/>
          <w:iCs/>
          <w:sz w:val="22"/>
          <w:szCs w:val="22"/>
        </w:rPr>
      </w:pPr>
      <w:r w:rsidRPr="004611CA">
        <w:rPr>
          <w:i/>
          <w:iCs/>
          <w:sz w:val="22"/>
          <w:szCs w:val="22"/>
        </w:rPr>
        <w:t>Staff is proposing that this workflow process is an administrative permit, which does not include notice (as this process is ministerial) , and is approved by the Planning Director.</w:t>
      </w:r>
    </w:p>
    <w:p w14:paraId="4E3DD9AE" w14:textId="3E305DE2" w:rsidR="006A13A1" w:rsidRPr="004611CA" w:rsidRDefault="008E3A8D" w:rsidP="006A13A1">
      <w:pPr>
        <w:pStyle w:val="ListParagraph"/>
        <w:numPr>
          <w:ilvl w:val="0"/>
          <w:numId w:val="13"/>
        </w:numPr>
        <w:rPr>
          <w:sz w:val="22"/>
          <w:szCs w:val="22"/>
        </w:rPr>
      </w:pPr>
      <w:r w:rsidRPr="004611CA">
        <w:rPr>
          <w:sz w:val="22"/>
          <w:szCs w:val="22"/>
        </w:rPr>
        <w:t>Allowance of vacation rentals on private roads and/or public roads</w:t>
      </w:r>
      <w:r w:rsidR="00A34CA0" w:rsidRPr="004611CA">
        <w:rPr>
          <w:sz w:val="22"/>
          <w:szCs w:val="22"/>
        </w:rPr>
        <w:t>.</w:t>
      </w:r>
    </w:p>
    <w:p w14:paraId="5D9DAD1F" w14:textId="138503B8" w:rsidR="001B1719" w:rsidRPr="004611CA" w:rsidRDefault="001B1719" w:rsidP="001B1719">
      <w:pPr>
        <w:pStyle w:val="ListParagraph"/>
        <w:numPr>
          <w:ilvl w:val="1"/>
          <w:numId w:val="13"/>
        </w:numPr>
        <w:rPr>
          <w:i/>
          <w:iCs/>
          <w:sz w:val="22"/>
          <w:szCs w:val="22"/>
        </w:rPr>
      </w:pPr>
      <w:r w:rsidRPr="004611CA">
        <w:rPr>
          <w:i/>
          <w:iCs/>
          <w:sz w:val="22"/>
          <w:szCs w:val="22"/>
        </w:rPr>
        <w:t>This is in relation to allowance of vacation rentals in areas such as Hammond Ranch and Mount Shasta Forest subdivisions</w:t>
      </w:r>
      <w:r w:rsidR="00396D67" w:rsidRPr="004611CA">
        <w:rPr>
          <w:i/>
          <w:iCs/>
          <w:sz w:val="22"/>
          <w:szCs w:val="22"/>
        </w:rPr>
        <w:t xml:space="preserve">, which typically experience heavy snow conditions. One strategy to </w:t>
      </w:r>
      <w:r w:rsidR="00396D67" w:rsidRPr="004611CA">
        <w:rPr>
          <w:i/>
          <w:iCs/>
          <w:sz w:val="22"/>
          <w:szCs w:val="22"/>
        </w:rPr>
        <w:lastRenderedPageBreak/>
        <w:t>ensure that vacation rentals will be located in areas that are accessible would be to allow vacation rentals on public roads only, as the County maintains and plows those roads.</w:t>
      </w:r>
    </w:p>
    <w:p w14:paraId="2B3A9EA5" w14:textId="608E704E" w:rsidR="00794A94" w:rsidRPr="004611CA" w:rsidRDefault="00794A94" w:rsidP="006A13A1">
      <w:pPr>
        <w:pStyle w:val="ListParagraph"/>
        <w:numPr>
          <w:ilvl w:val="0"/>
          <w:numId w:val="13"/>
        </w:numPr>
        <w:rPr>
          <w:sz w:val="22"/>
          <w:szCs w:val="22"/>
        </w:rPr>
      </w:pPr>
      <w:r w:rsidRPr="004611CA">
        <w:rPr>
          <w:sz w:val="22"/>
          <w:szCs w:val="22"/>
        </w:rPr>
        <w:t>Consideration of Williamson Act lands being able to operate a vacation rental</w:t>
      </w:r>
      <w:r w:rsidR="00A34CA0" w:rsidRPr="004611CA">
        <w:rPr>
          <w:sz w:val="22"/>
          <w:szCs w:val="22"/>
        </w:rPr>
        <w:t>.</w:t>
      </w:r>
    </w:p>
    <w:p w14:paraId="4D3C900B" w14:textId="4D598EAE" w:rsidR="00396D67" w:rsidRPr="004611CA" w:rsidRDefault="00396D67" w:rsidP="00396D67">
      <w:pPr>
        <w:pStyle w:val="ListParagraph"/>
        <w:numPr>
          <w:ilvl w:val="1"/>
          <w:numId w:val="13"/>
        </w:numPr>
        <w:rPr>
          <w:i/>
          <w:iCs/>
          <w:sz w:val="22"/>
          <w:szCs w:val="22"/>
        </w:rPr>
      </w:pPr>
      <w:r w:rsidRPr="004611CA">
        <w:rPr>
          <w:i/>
          <w:iCs/>
          <w:sz w:val="22"/>
          <w:szCs w:val="22"/>
        </w:rPr>
        <w:t>This was briefly discussed at the last meeting. Staff needs confirmation that the Board wishes to allow vacation rental activity on Williamson Act lands and to direct staff to update the Williamson Act Guidelines.</w:t>
      </w:r>
    </w:p>
    <w:p w14:paraId="72F0E5B6" w14:textId="495893AE" w:rsidR="00D83231" w:rsidRPr="004611CA" w:rsidRDefault="0011627C" w:rsidP="00D83231">
      <w:pPr>
        <w:pStyle w:val="ListParagraph"/>
        <w:numPr>
          <w:ilvl w:val="0"/>
          <w:numId w:val="13"/>
        </w:numPr>
        <w:rPr>
          <w:sz w:val="22"/>
          <w:szCs w:val="22"/>
        </w:rPr>
      </w:pPr>
      <w:r w:rsidRPr="004611CA">
        <w:rPr>
          <w:sz w:val="22"/>
          <w:szCs w:val="22"/>
        </w:rPr>
        <w:t>Enforcement process of vacation rentals, should this be included in the regulation?</w:t>
      </w:r>
    </w:p>
    <w:p w14:paraId="646B8454" w14:textId="7A2E7D5A" w:rsidR="00396D67" w:rsidRPr="004611CA" w:rsidRDefault="00396D67" w:rsidP="00396D67">
      <w:pPr>
        <w:pStyle w:val="ListParagraph"/>
        <w:numPr>
          <w:ilvl w:val="1"/>
          <w:numId w:val="13"/>
        </w:numPr>
        <w:rPr>
          <w:i/>
          <w:iCs/>
          <w:sz w:val="22"/>
          <w:szCs w:val="22"/>
        </w:rPr>
      </w:pPr>
      <w:r w:rsidRPr="004611CA">
        <w:rPr>
          <w:i/>
          <w:iCs/>
          <w:sz w:val="22"/>
          <w:szCs w:val="22"/>
        </w:rPr>
        <w:t xml:space="preserve">Staff is looking for direction on whether or not we should include our enforcement process within the new vacation rental zoning ordinance. </w:t>
      </w:r>
    </w:p>
    <w:p w14:paraId="7823A8DA" w14:textId="691BC63E" w:rsidR="00D83231" w:rsidRPr="004611CA" w:rsidRDefault="00D83231" w:rsidP="00D83231">
      <w:pPr>
        <w:rPr>
          <w:sz w:val="22"/>
          <w:szCs w:val="22"/>
        </w:rPr>
      </w:pPr>
      <w:r w:rsidRPr="004611CA">
        <w:rPr>
          <w:sz w:val="22"/>
          <w:szCs w:val="22"/>
        </w:rPr>
        <w:t>Staff has highlighted the language contained within the draft zoning ordinance layout as topics that should be further discussed today.</w:t>
      </w:r>
    </w:p>
    <w:p w14:paraId="3E18820F" w14:textId="6EBEA5EF" w:rsidR="00325F42" w:rsidRDefault="00325F42" w:rsidP="00325F42">
      <w:pPr>
        <w:pStyle w:val="Heading2"/>
      </w:pPr>
      <w:r>
        <w:t>Public Comment</w:t>
      </w:r>
    </w:p>
    <w:p w14:paraId="2836CDAB" w14:textId="408BA36D" w:rsidR="00A520BE" w:rsidRPr="004611CA" w:rsidRDefault="00AC5C3B" w:rsidP="00325F42">
      <w:pPr>
        <w:rPr>
          <w:sz w:val="22"/>
          <w:szCs w:val="22"/>
        </w:rPr>
      </w:pPr>
      <w:r w:rsidRPr="004611CA">
        <w:rPr>
          <w:sz w:val="22"/>
          <w:szCs w:val="22"/>
        </w:rPr>
        <w:t xml:space="preserve">Since the </w:t>
      </w:r>
      <w:r w:rsidR="00686548" w:rsidRPr="004611CA">
        <w:rPr>
          <w:sz w:val="22"/>
          <w:szCs w:val="22"/>
        </w:rPr>
        <w:t>May 2</w:t>
      </w:r>
      <w:r w:rsidRPr="004611CA">
        <w:rPr>
          <w:sz w:val="22"/>
          <w:szCs w:val="22"/>
        </w:rPr>
        <w:t xml:space="preserve">, </w:t>
      </w:r>
      <w:r w:rsidR="00A520BE" w:rsidRPr="004611CA">
        <w:rPr>
          <w:sz w:val="22"/>
          <w:szCs w:val="22"/>
        </w:rPr>
        <w:t>2023, meeting</w:t>
      </w:r>
      <w:r w:rsidRPr="004611CA">
        <w:rPr>
          <w:sz w:val="22"/>
          <w:szCs w:val="22"/>
        </w:rPr>
        <w:t>, no additional public comment has been received.</w:t>
      </w:r>
    </w:p>
    <w:p w14:paraId="705294E1" w14:textId="77777777" w:rsidR="00BA6FF9" w:rsidRPr="00864309" w:rsidRDefault="00124746" w:rsidP="00785500">
      <w:pPr>
        <w:pStyle w:val="Heading2"/>
      </w:pPr>
      <w:r w:rsidRPr="00864309">
        <w:t>Attachments</w:t>
      </w:r>
    </w:p>
    <w:p w14:paraId="21DD9445" w14:textId="05EAA353" w:rsidR="00EE77DD" w:rsidRPr="004611CA" w:rsidRDefault="00686548" w:rsidP="00AC5C3B">
      <w:pPr>
        <w:pStyle w:val="ListParagraph"/>
        <w:numPr>
          <w:ilvl w:val="0"/>
          <w:numId w:val="1"/>
        </w:numPr>
        <w:rPr>
          <w:sz w:val="22"/>
          <w:szCs w:val="22"/>
        </w:rPr>
      </w:pPr>
      <w:r w:rsidRPr="004611CA">
        <w:rPr>
          <w:sz w:val="22"/>
          <w:szCs w:val="22"/>
        </w:rPr>
        <w:t>Draft Layout of Zoning Ordinance</w:t>
      </w:r>
    </w:p>
    <w:sectPr w:rsidR="00EE77DD" w:rsidRPr="004611CA"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DD0C" w14:textId="77777777" w:rsidR="009E6DB1" w:rsidRDefault="009E6DB1">
      <w:r>
        <w:separator/>
      </w:r>
    </w:p>
  </w:endnote>
  <w:endnote w:type="continuationSeparator" w:id="0">
    <w:p w14:paraId="26F5F01D" w14:textId="77777777" w:rsidR="009E6DB1" w:rsidRDefault="009E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libri"/>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54016C7F" w:rsidR="008406F4" w:rsidRDefault="00083CEB" w:rsidP="005F4F8E">
    <w:pPr>
      <w:pStyle w:val="Footer"/>
      <w:tabs>
        <w:tab w:val="clear" w:pos="4320"/>
        <w:tab w:val="clear" w:pos="8640"/>
        <w:tab w:val="right" w:pos="9900"/>
      </w:tabs>
    </w:pPr>
    <w:r>
      <w:tab/>
      <w:t xml:space="preserve">Page </w:t>
    </w:r>
    <w:r>
      <w:fldChar w:fldCharType="begin"/>
    </w:r>
    <w:r>
      <w:instrText xml:space="preserve"> PAGE  \* Arabic  \* MERGEFORMAT </w:instrText>
    </w:r>
    <w:r>
      <w:fldChar w:fldCharType="separate"/>
    </w:r>
    <w:r w:rsidR="0075011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DE3D" w14:textId="77777777" w:rsidR="009E6DB1" w:rsidRDefault="009E6DB1">
      <w:r>
        <w:separator/>
      </w:r>
    </w:p>
  </w:footnote>
  <w:footnote w:type="continuationSeparator" w:id="0">
    <w:p w14:paraId="55414EFC" w14:textId="77777777" w:rsidR="009E6DB1" w:rsidRDefault="009E6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3A8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129E"/>
    <w:multiLevelType w:val="hybridMultilevel"/>
    <w:tmpl w:val="E11CB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42693"/>
    <w:multiLevelType w:val="hybridMultilevel"/>
    <w:tmpl w:val="2BB6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60991"/>
    <w:multiLevelType w:val="hybridMultilevel"/>
    <w:tmpl w:val="54CA28F8"/>
    <w:lvl w:ilvl="0" w:tplc="E0DA86E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22AD5"/>
    <w:multiLevelType w:val="hybridMultilevel"/>
    <w:tmpl w:val="B9B6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50900"/>
    <w:multiLevelType w:val="hybridMultilevel"/>
    <w:tmpl w:val="E370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169CB"/>
    <w:multiLevelType w:val="hybridMultilevel"/>
    <w:tmpl w:val="DD220262"/>
    <w:lvl w:ilvl="0" w:tplc="738088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0393A"/>
    <w:multiLevelType w:val="hybridMultilevel"/>
    <w:tmpl w:val="0ACC9AE8"/>
    <w:lvl w:ilvl="0" w:tplc="04090015">
      <w:start w:val="1"/>
      <w:numFmt w:val="upperLetter"/>
      <w:lvlText w:val="%1."/>
      <w:lvlJc w:val="left"/>
      <w:pPr>
        <w:ind w:left="720" w:hanging="360"/>
      </w:pPr>
      <w:rPr>
        <w:rFonts w:hint="default"/>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A5BEF"/>
    <w:multiLevelType w:val="hybridMultilevel"/>
    <w:tmpl w:val="E4F4F19A"/>
    <w:lvl w:ilvl="0" w:tplc="E0DA86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C2F0D"/>
    <w:multiLevelType w:val="hybridMultilevel"/>
    <w:tmpl w:val="9A38EF42"/>
    <w:lvl w:ilvl="0" w:tplc="E0DA86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C63A1"/>
    <w:multiLevelType w:val="hybridMultilevel"/>
    <w:tmpl w:val="ED7C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E4559"/>
    <w:multiLevelType w:val="hybridMultilevel"/>
    <w:tmpl w:val="49AC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7176DA"/>
    <w:multiLevelType w:val="hybridMultilevel"/>
    <w:tmpl w:val="C6E2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F65BA"/>
    <w:multiLevelType w:val="hybridMultilevel"/>
    <w:tmpl w:val="DF5087DC"/>
    <w:lvl w:ilvl="0" w:tplc="0F8814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358661">
    <w:abstractNumId w:val="6"/>
  </w:num>
  <w:num w:numId="2" w16cid:durableId="157618417">
    <w:abstractNumId w:val="1"/>
  </w:num>
  <w:num w:numId="3" w16cid:durableId="1032342536">
    <w:abstractNumId w:val="11"/>
  </w:num>
  <w:num w:numId="4" w16cid:durableId="679892455">
    <w:abstractNumId w:val="4"/>
  </w:num>
  <w:num w:numId="5" w16cid:durableId="1291862810">
    <w:abstractNumId w:val="9"/>
  </w:num>
  <w:num w:numId="6" w16cid:durableId="29494062">
    <w:abstractNumId w:val="10"/>
  </w:num>
  <w:num w:numId="7" w16cid:durableId="587034426">
    <w:abstractNumId w:val="0"/>
  </w:num>
  <w:num w:numId="8" w16cid:durableId="68621730">
    <w:abstractNumId w:val="3"/>
  </w:num>
  <w:num w:numId="9" w16cid:durableId="1966694594">
    <w:abstractNumId w:val="12"/>
  </w:num>
  <w:num w:numId="10" w16cid:durableId="1729257051">
    <w:abstractNumId w:val="5"/>
  </w:num>
  <w:num w:numId="11" w16cid:durableId="711853846">
    <w:abstractNumId w:val="7"/>
  </w:num>
  <w:num w:numId="12" w16cid:durableId="85537906">
    <w:abstractNumId w:val="8"/>
  </w:num>
  <w:num w:numId="13" w16cid:durableId="20980585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179D"/>
    <w:rsid w:val="000222AA"/>
    <w:rsid w:val="00022441"/>
    <w:rsid w:val="00024F5B"/>
    <w:rsid w:val="00026AD9"/>
    <w:rsid w:val="00032BEB"/>
    <w:rsid w:val="000335DB"/>
    <w:rsid w:val="00034D93"/>
    <w:rsid w:val="00035E84"/>
    <w:rsid w:val="000414DB"/>
    <w:rsid w:val="00043B8C"/>
    <w:rsid w:val="0004737E"/>
    <w:rsid w:val="00056059"/>
    <w:rsid w:val="0007573F"/>
    <w:rsid w:val="00076434"/>
    <w:rsid w:val="000775DA"/>
    <w:rsid w:val="00083CEB"/>
    <w:rsid w:val="000851FB"/>
    <w:rsid w:val="00085FA3"/>
    <w:rsid w:val="000A3BA3"/>
    <w:rsid w:val="000A3E9E"/>
    <w:rsid w:val="000A6252"/>
    <w:rsid w:val="000A7472"/>
    <w:rsid w:val="000B0CF3"/>
    <w:rsid w:val="000C7E47"/>
    <w:rsid w:val="000D2640"/>
    <w:rsid w:val="000E6CB3"/>
    <w:rsid w:val="000F3CBB"/>
    <w:rsid w:val="000F7471"/>
    <w:rsid w:val="00104175"/>
    <w:rsid w:val="00107009"/>
    <w:rsid w:val="0011207D"/>
    <w:rsid w:val="001154C3"/>
    <w:rsid w:val="0011627C"/>
    <w:rsid w:val="00121A09"/>
    <w:rsid w:val="00124596"/>
    <w:rsid w:val="00124746"/>
    <w:rsid w:val="001319F9"/>
    <w:rsid w:val="00132172"/>
    <w:rsid w:val="0014513F"/>
    <w:rsid w:val="00154FE8"/>
    <w:rsid w:val="00162F61"/>
    <w:rsid w:val="00166720"/>
    <w:rsid w:val="0017292F"/>
    <w:rsid w:val="00174B2A"/>
    <w:rsid w:val="001816A6"/>
    <w:rsid w:val="00182E63"/>
    <w:rsid w:val="00185F26"/>
    <w:rsid w:val="001964C1"/>
    <w:rsid w:val="001A030E"/>
    <w:rsid w:val="001A3E27"/>
    <w:rsid w:val="001B1719"/>
    <w:rsid w:val="001B1916"/>
    <w:rsid w:val="001B40C8"/>
    <w:rsid w:val="001B5780"/>
    <w:rsid w:val="001B719D"/>
    <w:rsid w:val="001C2CF7"/>
    <w:rsid w:val="001C368F"/>
    <w:rsid w:val="001C48C0"/>
    <w:rsid w:val="001C6571"/>
    <w:rsid w:val="001D2DC5"/>
    <w:rsid w:val="001E0243"/>
    <w:rsid w:val="001E1E4F"/>
    <w:rsid w:val="001E6DE7"/>
    <w:rsid w:val="001F1F5A"/>
    <w:rsid w:val="001F6966"/>
    <w:rsid w:val="001F76F3"/>
    <w:rsid w:val="00201396"/>
    <w:rsid w:val="00206609"/>
    <w:rsid w:val="002176AD"/>
    <w:rsid w:val="00220D28"/>
    <w:rsid w:val="00221E23"/>
    <w:rsid w:val="00222E41"/>
    <w:rsid w:val="00223591"/>
    <w:rsid w:val="00223F8D"/>
    <w:rsid w:val="00224EC8"/>
    <w:rsid w:val="00230F31"/>
    <w:rsid w:val="00236673"/>
    <w:rsid w:val="00237A6C"/>
    <w:rsid w:val="002418B8"/>
    <w:rsid w:val="002437EA"/>
    <w:rsid w:val="0024400C"/>
    <w:rsid w:val="00244EF3"/>
    <w:rsid w:val="00250585"/>
    <w:rsid w:val="002542D4"/>
    <w:rsid w:val="00255685"/>
    <w:rsid w:val="0025671B"/>
    <w:rsid w:val="00266BCD"/>
    <w:rsid w:val="0027117C"/>
    <w:rsid w:val="002756BD"/>
    <w:rsid w:val="002819CB"/>
    <w:rsid w:val="00281F83"/>
    <w:rsid w:val="0029544A"/>
    <w:rsid w:val="002A1B5A"/>
    <w:rsid w:val="002A3A9F"/>
    <w:rsid w:val="002A4AFF"/>
    <w:rsid w:val="002A6D82"/>
    <w:rsid w:val="002B38A4"/>
    <w:rsid w:val="002B66DD"/>
    <w:rsid w:val="002B79A8"/>
    <w:rsid w:val="002B7C6D"/>
    <w:rsid w:val="002C0F32"/>
    <w:rsid w:val="002C1DAC"/>
    <w:rsid w:val="002C5C17"/>
    <w:rsid w:val="002C6138"/>
    <w:rsid w:val="002C7CF6"/>
    <w:rsid w:val="002D0F19"/>
    <w:rsid w:val="002D722D"/>
    <w:rsid w:val="002E3221"/>
    <w:rsid w:val="002E4AFE"/>
    <w:rsid w:val="002E5D70"/>
    <w:rsid w:val="002F5869"/>
    <w:rsid w:val="00301FD0"/>
    <w:rsid w:val="00303249"/>
    <w:rsid w:val="00304326"/>
    <w:rsid w:val="00306191"/>
    <w:rsid w:val="00311B3A"/>
    <w:rsid w:val="003207B7"/>
    <w:rsid w:val="00321AD5"/>
    <w:rsid w:val="00321B20"/>
    <w:rsid w:val="00322576"/>
    <w:rsid w:val="00325DAD"/>
    <w:rsid w:val="00325F42"/>
    <w:rsid w:val="00326C8B"/>
    <w:rsid w:val="00343CBA"/>
    <w:rsid w:val="00345335"/>
    <w:rsid w:val="00346DFB"/>
    <w:rsid w:val="00350044"/>
    <w:rsid w:val="00354911"/>
    <w:rsid w:val="00360D79"/>
    <w:rsid w:val="00363473"/>
    <w:rsid w:val="00363622"/>
    <w:rsid w:val="003637A3"/>
    <w:rsid w:val="003655F9"/>
    <w:rsid w:val="0037050F"/>
    <w:rsid w:val="0037153F"/>
    <w:rsid w:val="0037663B"/>
    <w:rsid w:val="00376A0E"/>
    <w:rsid w:val="00381611"/>
    <w:rsid w:val="003838A1"/>
    <w:rsid w:val="00386753"/>
    <w:rsid w:val="00387DE6"/>
    <w:rsid w:val="00391AE5"/>
    <w:rsid w:val="003926AD"/>
    <w:rsid w:val="00394505"/>
    <w:rsid w:val="00394C00"/>
    <w:rsid w:val="00396D67"/>
    <w:rsid w:val="003A0E4A"/>
    <w:rsid w:val="003A300D"/>
    <w:rsid w:val="003A3F83"/>
    <w:rsid w:val="003A44E6"/>
    <w:rsid w:val="003B1AEA"/>
    <w:rsid w:val="003B1C30"/>
    <w:rsid w:val="003B333B"/>
    <w:rsid w:val="003B411E"/>
    <w:rsid w:val="003B4CF2"/>
    <w:rsid w:val="003B73E5"/>
    <w:rsid w:val="003C13B3"/>
    <w:rsid w:val="003C3030"/>
    <w:rsid w:val="003C362B"/>
    <w:rsid w:val="003C5209"/>
    <w:rsid w:val="003C61CB"/>
    <w:rsid w:val="003C6948"/>
    <w:rsid w:val="003D1C3F"/>
    <w:rsid w:val="003D403E"/>
    <w:rsid w:val="003D4351"/>
    <w:rsid w:val="003D4496"/>
    <w:rsid w:val="003D4A5D"/>
    <w:rsid w:val="003E1CF6"/>
    <w:rsid w:val="003E245F"/>
    <w:rsid w:val="003E536B"/>
    <w:rsid w:val="003F6517"/>
    <w:rsid w:val="003F7B84"/>
    <w:rsid w:val="0041044A"/>
    <w:rsid w:val="004129C5"/>
    <w:rsid w:val="004218B3"/>
    <w:rsid w:val="004235C5"/>
    <w:rsid w:val="00423EFA"/>
    <w:rsid w:val="0043604A"/>
    <w:rsid w:val="00446990"/>
    <w:rsid w:val="0045191B"/>
    <w:rsid w:val="004536D9"/>
    <w:rsid w:val="00456754"/>
    <w:rsid w:val="0046082B"/>
    <w:rsid w:val="00460FCC"/>
    <w:rsid w:val="004611CA"/>
    <w:rsid w:val="00463C7B"/>
    <w:rsid w:val="0046568F"/>
    <w:rsid w:val="00471638"/>
    <w:rsid w:val="004832D4"/>
    <w:rsid w:val="00492198"/>
    <w:rsid w:val="004A0E5B"/>
    <w:rsid w:val="004A1513"/>
    <w:rsid w:val="004A1B5C"/>
    <w:rsid w:val="004A1EEB"/>
    <w:rsid w:val="004A2B34"/>
    <w:rsid w:val="004A4A55"/>
    <w:rsid w:val="004B16CC"/>
    <w:rsid w:val="004B20AC"/>
    <w:rsid w:val="004B2B5E"/>
    <w:rsid w:val="004B2CFD"/>
    <w:rsid w:val="004B3FCD"/>
    <w:rsid w:val="004D5288"/>
    <w:rsid w:val="004E038A"/>
    <w:rsid w:val="00500DCD"/>
    <w:rsid w:val="00501F16"/>
    <w:rsid w:val="00503C94"/>
    <w:rsid w:val="005067C1"/>
    <w:rsid w:val="00511F63"/>
    <w:rsid w:val="00514D7C"/>
    <w:rsid w:val="005206D2"/>
    <w:rsid w:val="00521DF2"/>
    <w:rsid w:val="0052253C"/>
    <w:rsid w:val="005305E6"/>
    <w:rsid w:val="0053142B"/>
    <w:rsid w:val="00532934"/>
    <w:rsid w:val="00540B2B"/>
    <w:rsid w:val="0054257D"/>
    <w:rsid w:val="00550B1D"/>
    <w:rsid w:val="00551959"/>
    <w:rsid w:val="0056162F"/>
    <w:rsid w:val="005658EE"/>
    <w:rsid w:val="005707B5"/>
    <w:rsid w:val="00582048"/>
    <w:rsid w:val="005853B8"/>
    <w:rsid w:val="00595A10"/>
    <w:rsid w:val="005A0E65"/>
    <w:rsid w:val="005A29BC"/>
    <w:rsid w:val="005A6612"/>
    <w:rsid w:val="005B5A69"/>
    <w:rsid w:val="005B5E76"/>
    <w:rsid w:val="005B5FF7"/>
    <w:rsid w:val="005B653A"/>
    <w:rsid w:val="005C0E7B"/>
    <w:rsid w:val="005C341D"/>
    <w:rsid w:val="005C3AC8"/>
    <w:rsid w:val="005D1419"/>
    <w:rsid w:val="005D3D74"/>
    <w:rsid w:val="005D4510"/>
    <w:rsid w:val="005D6D31"/>
    <w:rsid w:val="005E7CA9"/>
    <w:rsid w:val="005F0CCD"/>
    <w:rsid w:val="005F436F"/>
    <w:rsid w:val="005F4F8E"/>
    <w:rsid w:val="00603C52"/>
    <w:rsid w:val="00605111"/>
    <w:rsid w:val="00620E44"/>
    <w:rsid w:val="00627019"/>
    <w:rsid w:val="006271FC"/>
    <w:rsid w:val="0062784B"/>
    <w:rsid w:val="006308DF"/>
    <w:rsid w:val="0063451E"/>
    <w:rsid w:val="006361CF"/>
    <w:rsid w:val="00636263"/>
    <w:rsid w:val="0063649B"/>
    <w:rsid w:val="006376D4"/>
    <w:rsid w:val="006420EE"/>
    <w:rsid w:val="006426AC"/>
    <w:rsid w:val="00642DC5"/>
    <w:rsid w:val="006457E1"/>
    <w:rsid w:val="00647692"/>
    <w:rsid w:val="006526B1"/>
    <w:rsid w:val="006554B7"/>
    <w:rsid w:val="00661D1D"/>
    <w:rsid w:val="0066249E"/>
    <w:rsid w:val="0066767B"/>
    <w:rsid w:val="00674A8C"/>
    <w:rsid w:val="00675DBE"/>
    <w:rsid w:val="00686548"/>
    <w:rsid w:val="006870E2"/>
    <w:rsid w:val="0069299B"/>
    <w:rsid w:val="0069466A"/>
    <w:rsid w:val="00697602"/>
    <w:rsid w:val="006A13A1"/>
    <w:rsid w:val="006A1512"/>
    <w:rsid w:val="006B2B32"/>
    <w:rsid w:val="006B3313"/>
    <w:rsid w:val="006B5F52"/>
    <w:rsid w:val="006B6A4F"/>
    <w:rsid w:val="006B6AD4"/>
    <w:rsid w:val="006C394B"/>
    <w:rsid w:val="006C5B39"/>
    <w:rsid w:val="006C6F1E"/>
    <w:rsid w:val="006C7A97"/>
    <w:rsid w:val="006D0683"/>
    <w:rsid w:val="006D45AA"/>
    <w:rsid w:val="006D4A16"/>
    <w:rsid w:val="006E19C5"/>
    <w:rsid w:val="006E19F2"/>
    <w:rsid w:val="006F5380"/>
    <w:rsid w:val="006F6E24"/>
    <w:rsid w:val="0070115C"/>
    <w:rsid w:val="0070480E"/>
    <w:rsid w:val="00706B1F"/>
    <w:rsid w:val="0070776F"/>
    <w:rsid w:val="007167FD"/>
    <w:rsid w:val="007235ED"/>
    <w:rsid w:val="00734534"/>
    <w:rsid w:val="00734830"/>
    <w:rsid w:val="00750116"/>
    <w:rsid w:val="0075325A"/>
    <w:rsid w:val="00753650"/>
    <w:rsid w:val="00756473"/>
    <w:rsid w:val="00756D8B"/>
    <w:rsid w:val="00765A98"/>
    <w:rsid w:val="007672E2"/>
    <w:rsid w:val="00771BD2"/>
    <w:rsid w:val="007740C7"/>
    <w:rsid w:val="00774245"/>
    <w:rsid w:val="00776F36"/>
    <w:rsid w:val="00777546"/>
    <w:rsid w:val="00780078"/>
    <w:rsid w:val="00785500"/>
    <w:rsid w:val="007876AF"/>
    <w:rsid w:val="007906DE"/>
    <w:rsid w:val="0079163E"/>
    <w:rsid w:val="00792A6D"/>
    <w:rsid w:val="00794A94"/>
    <w:rsid w:val="007A21DE"/>
    <w:rsid w:val="007A5949"/>
    <w:rsid w:val="007B23DE"/>
    <w:rsid w:val="007B286C"/>
    <w:rsid w:val="007B2CB7"/>
    <w:rsid w:val="007B5796"/>
    <w:rsid w:val="007B7AE8"/>
    <w:rsid w:val="007C0756"/>
    <w:rsid w:val="007C10FE"/>
    <w:rsid w:val="007C3E2A"/>
    <w:rsid w:val="007C6956"/>
    <w:rsid w:val="007C7714"/>
    <w:rsid w:val="007D1447"/>
    <w:rsid w:val="007D5742"/>
    <w:rsid w:val="007E4D33"/>
    <w:rsid w:val="007E7318"/>
    <w:rsid w:val="007F010F"/>
    <w:rsid w:val="007F0591"/>
    <w:rsid w:val="007F1106"/>
    <w:rsid w:val="007F1503"/>
    <w:rsid w:val="007F1F94"/>
    <w:rsid w:val="007F5EE4"/>
    <w:rsid w:val="007F7129"/>
    <w:rsid w:val="0080123C"/>
    <w:rsid w:val="00802F8D"/>
    <w:rsid w:val="008058E9"/>
    <w:rsid w:val="008126B9"/>
    <w:rsid w:val="008145C3"/>
    <w:rsid w:val="008158BD"/>
    <w:rsid w:val="00820434"/>
    <w:rsid w:val="0082561B"/>
    <w:rsid w:val="00826A85"/>
    <w:rsid w:val="008302F9"/>
    <w:rsid w:val="00835D15"/>
    <w:rsid w:val="0083718B"/>
    <w:rsid w:val="008406F4"/>
    <w:rsid w:val="00841719"/>
    <w:rsid w:val="00856D22"/>
    <w:rsid w:val="00864309"/>
    <w:rsid w:val="008669CF"/>
    <w:rsid w:val="00880BC3"/>
    <w:rsid w:val="00890884"/>
    <w:rsid w:val="008973BD"/>
    <w:rsid w:val="008A052A"/>
    <w:rsid w:val="008B4E16"/>
    <w:rsid w:val="008B54FF"/>
    <w:rsid w:val="008C50DE"/>
    <w:rsid w:val="008D076B"/>
    <w:rsid w:val="008D4A39"/>
    <w:rsid w:val="008E1795"/>
    <w:rsid w:val="008E3A8D"/>
    <w:rsid w:val="008E3BC0"/>
    <w:rsid w:val="008F2A29"/>
    <w:rsid w:val="008F5DBA"/>
    <w:rsid w:val="00902942"/>
    <w:rsid w:val="0090615E"/>
    <w:rsid w:val="00913E08"/>
    <w:rsid w:val="009140C4"/>
    <w:rsid w:val="00921298"/>
    <w:rsid w:val="009300D0"/>
    <w:rsid w:val="00942830"/>
    <w:rsid w:val="00950288"/>
    <w:rsid w:val="00952AA9"/>
    <w:rsid w:val="009542E7"/>
    <w:rsid w:val="00960429"/>
    <w:rsid w:val="00960B9C"/>
    <w:rsid w:val="00961534"/>
    <w:rsid w:val="00962D3A"/>
    <w:rsid w:val="0097068D"/>
    <w:rsid w:val="00982B09"/>
    <w:rsid w:val="00982C6A"/>
    <w:rsid w:val="00982EED"/>
    <w:rsid w:val="0099101B"/>
    <w:rsid w:val="009A59E9"/>
    <w:rsid w:val="009A7490"/>
    <w:rsid w:val="009A7EA7"/>
    <w:rsid w:val="009B015C"/>
    <w:rsid w:val="009B3CAB"/>
    <w:rsid w:val="009B4B9F"/>
    <w:rsid w:val="009B747A"/>
    <w:rsid w:val="009C06E9"/>
    <w:rsid w:val="009E1CE9"/>
    <w:rsid w:val="009E6C5B"/>
    <w:rsid w:val="009E6CD7"/>
    <w:rsid w:val="009E6DB1"/>
    <w:rsid w:val="009E77CF"/>
    <w:rsid w:val="009F5A37"/>
    <w:rsid w:val="009F6B39"/>
    <w:rsid w:val="00A0285F"/>
    <w:rsid w:val="00A24AD9"/>
    <w:rsid w:val="00A24FD7"/>
    <w:rsid w:val="00A31D9B"/>
    <w:rsid w:val="00A34CA0"/>
    <w:rsid w:val="00A37C27"/>
    <w:rsid w:val="00A44EE4"/>
    <w:rsid w:val="00A4699F"/>
    <w:rsid w:val="00A47749"/>
    <w:rsid w:val="00A519B8"/>
    <w:rsid w:val="00A520BE"/>
    <w:rsid w:val="00A54A02"/>
    <w:rsid w:val="00A65493"/>
    <w:rsid w:val="00A6613C"/>
    <w:rsid w:val="00A67463"/>
    <w:rsid w:val="00A67538"/>
    <w:rsid w:val="00A6766A"/>
    <w:rsid w:val="00A7350D"/>
    <w:rsid w:val="00A74524"/>
    <w:rsid w:val="00A768D1"/>
    <w:rsid w:val="00A85FC6"/>
    <w:rsid w:val="00A92F4E"/>
    <w:rsid w:val="00A96448"/>
    <w:rsid w:val="00AA6B1B"/>
    <w:rsid w:val="00AB08D6"/>
    <w:rsid w:val="00AB3621"/>
    <w:rsid w:val="00AB71BE"/>
    <w:rsid w:val="00AC02DB"/>
    <w:rsid w:val="00AC0599"/>
    <w:rsid w:val="00AC38D6"/>
    <w:rsid w:val="00AC40DF"/>
    <w:rsid w:val="00AC5C3B"/>
    <w:rsid w:val="00AD4AE8"/>
    <w:rsid w:val="00AD60D8"/>
    <w:rsid w:val="00AD699B"/>
    <w:rsid w:val="00AE104E"/>
    <w:rsid w:val="00AE2C86"/>
    <w:rsid w:val="00AE2F21"/>
    <w:rsid w:val="00AF4B17"/>
    <w:rsid w:val="00AF6DB6"/>
    <w:rsid w:val="00B12F31"/>
    <w:rsid w:val="00B20130"/>
    <w:rsid w:val="00B25C49"/>
    <w:rsid w:val="00B30777"/>
    <w:rsid w:val="00B3310B"/>
    <w:rsid w:val="00B34827"/>
    <w:rsid w:val="00B34E3F"/>
    <w:rsid w:val="00B42E85"/>
    <w:rsid w:val="00B55FED"/>
    <w:rsid w:val="00B57435"/>
    <w:rsid w:val="00B60F43"/>
    <w:rsid w:val="00B61ED1"/>
    <w:rsid w:val="00B624EB"/>
    <w:rsid w:val="00B77119"/>
    <w:rsid w:val="00B87F88"/>
    <w:rsid w:val="00B90DDF"/>
    <w:rsid w:val="00B968A8"/>
    <w:rsid w:val="00BA154D"/>
    <w:rsid w:val="00BA4032"/>
    <w:rsid w:val="00BA4691"/>
    <w:rsid w:val="00BA6FF9"/>
    <w:rsid w:val="00BB010E"/>
    <w:rsid w:val="00BB2C51"/>
    <w:rsid w:val="00BB4531"/>
    <w:rsid w:val="00BB4855"/>
    <w:rsid w:val="00BB7BFE"/>
    <w:rsid w:val="00BC4E2A"/>
    <w:rsid w:val="00BC68EB"/>
    <w:rsid w:val="00BD1B09"/>
    <w:rsid w:val="00BD4ACF"/>
    <w:rsid w:val="00BF3332"/>
    <w:rsid w:val="00BF37D7"/>
    <w:rsid w:val="00BF56C3"/>
    <w:rsid w:val="00BF6EB4"/>
    <w:rsid w:val="00BF6F16"/>
    <w:rsid w:val="00C02714"/>
    <w:rsid w:val="00C10D34"/>
    <w:rsid w:val="00C11571"/>
    <w:rsid w:val="00C122C1"/>
    <w:rsid w:val="00C210FC"/>
    <w:rsid w:val="00C24097"/>
    <w:rsid w:val="00C379A2"/>
    <w:rsid w:val="00C42CFF"/>
    <w:rsid w:val="00C43D3C"/>
    <w:rsid w:val="00C4410D"/>
    <w:rsid w:val="00C4726B"/>
    <w:rsid w:val="00C5538F"/>
    <w:rsid w:val="00C55C94"/>
    <w:rsid w:val="00C57D50"/>
    <w:rsid w:val="00C63A6F"/>
    <w:rsid w:val="00C731C8"/>
    <w:rsid w:val="00C76A6F"/>
    <w:rsid w:val="00C87E98"/>
    <w:rsid w:val="00C9556D"/>
    <w:rsid w:val="00CA5A46"/>
    <w:rsid w:val="00CA67AB"/>
    <w:rsid w:val="00CB3CFE"/>
    <w:rsid w:val="00CC3E8E"/>
    <w:rsid w:val="00CC3F79"/>
    <w:rsid w:val="00CC468F"/>
    <w:rsid w:val="00CC6E3A"/>
    <w:rsid w:val="00CD0276"/>
    <w:rsid w:val="00CD4D44"/>
    <w:rsid w:val="00CF1778"/>
    <w:rsid w:val="00CF3ED5"/>
    <w:rsid w:val="00D012E1"/>
    <w:rsid w:val="00D02AA7"/>
    <w:rsid w:val="00D1203C"/>
    <w:rsid w:val="00D15615"/>
    <w:rsid w:val="00D3309E"/>
    <w:rsid w:val="00D336F7"/>
    <w:rsid w:val="00D33887"/>
    <w:rsid w:val="00D47A96"/>
    <w:rsid w:val="00D47CB0"/>
    <w:rsid w:val="00D50519"/>
    <w:rsid w:val="00D53670"/>
    <w:rsid w:val="00D55A80"/>
    <w:rsid w:val="00D61F8B"/>
    <w:rsid w:val="00D66376"/>
    <w:rsid w:val="00D66D8D"/>
    <w:rsid w:val="00D735A0"/>
    <w:rsid w:val="00D73ABF"/>
    <w:rsid w:val="00D804CE"/>
    <w:rsid w:val="00D82405"/>
    <w:rsid w:val="00D83231"/>
    <w:rsid w:val="00D83622"/>
    <w:rsid w:val="00D85513"/>
    <w:rsid w:val="00D863B3"/>
    <w:rsid w:val="00DA53B5"/>
    <w:rsid w:val="00DB0195"/>
    <w:rsid w:val="00DB13E5"/>
    <w:rsid w:val="00DB271C"/>
    <w:rsid w:val="00DB55EC"/>
    <w:rsid w:val="00DB68A0"/>
    <w:rsid w:val="00DC635A"/>
    <w:rsid w:val="00DC79E8"/>
    <w:rsid w:val="00DD6F5E"/>
    <w:rsid w:val="00DE31B5"/>
    <w:rsid w:val="00DE3558"/>
    <w:rsid w:val="00DE5441"/>
    <w:rsid w:val="00DE56F8"/>
    <w:rsid w:val="00DE79A1"/>
    <w:rsid w:val="00DF1649"/>
    <w:rsid w:val="00E05E37"/>
    <w:rsid w:val="00E10207"/>
    <w:rsid w:val="00E10AF4"/>
    <w:rsid w:val="00E1320F"/>
    <w:rsid w:val="00E1453B"/>
    <w:rsid w:val="00E25075"/>
    <w:rsid w:val="00E279EB"/>
    <w:rsid w:val="00E317AC"/>
    <w:rsid w:val="00E332CD"/>
    <w:rsid w:val="00E347FD"/>
    <w:rsid w:val="00E350AE"/>
    <w:rsid w:val="00E43E45"/>
    <w:rsid w:val="00E441A9"/>
    <w:rsid w:val="00E446B2"/>
    <w:rsid w:val="00E452D9"/>
    <w:rsid w:val="00E454EE"/>
    <w:rsid w:val="00E4574A"/>
    <w:rsid w:val="00E47CE4"/>
    <w:rsid w:val="00E507B7"/>
    <w:rsid w:val="00E555AC"/>
    <w:rsid w:val="00E57487"/>
    <w:rsid w:val="00E6373E"/>
    <w:rsid w:val="00E64005"/>
    <w:rsid w:val="00E64508"/>
    <w:rsid w:val="00E65E5C"/>
    <w:rsid w:val="00E74987"/>
    <w:rsid w:val="00E80353"/>
    <w:rsid w:val="00E81A79"/>
    <w:rsid w:val="00E8211D"/>
    <w:rsid w:val="00E82F2A"/>
    <w:rsid w:val="00E86EC2"/>
    <w:rsid w:val="00E87C56"/>
    <w:rsid w:val="00E9714D"/>
    <w:rsid w:val="00EA0E32"/>
    <w:rsid w:val="00EB0007"/>
    <w:rsid w:val="00EB0B5D"/>
    <w:rsid w:val="00EB4269"/>
    <w:rsid w:val="00EB7718"/>
    <w:rsid w:val="00EC22ED"/>
    <w:rsid w:val="00EC553B"/>
    <w:rsid w:val="00ED1189"/>
    <w:rsid w:val="00ED12ED"/>
    <w:rsid w:val="00ED225C"/>
    <w:rsid w:val="00ED401A"/>
    <w:rsid w:val="00ED7EF5"/>
    <w:rsid w:val="00EE3C32"/>
    <w:rsid w:val="00EE45D7"/>
    <w:rsid w:val="00EE77DD"/>
    <w:rsid w:val="00EF5022"/>
    <w:rsid w:val="00EF517D"/>
    <w:rsid w:val="00F03444"/>
    <w:rsid w:val="00F07C4C"/>
    <w:rsid w:val="00F12259"/>
    <w:rsid w:val="00F138D1"/>
    <w:rsid w:val="00F14677"/>
    <w:rsid w:val="00F2009D"/>
    <w:rsid w:val="00F30CBA"/>
    <w:rsid w:val="00F34DB3"/>
    <w:rsid w:val="00F358F9"/>
    <w:rsid w:val="00F372E6"/>
    <w:rsid w:val="00F37A72"/>
    <w:rsid w:val="00F40AD3"/>
    <w:rsid w:val="00F41272"/>
    <w:rsid w:val="00F45B78"/>
    <w:rsid w:val="00F465C2"/>
    <w:rsid w:val="00F46AFC"/>
    <w:rsid w:val="00F53722"/>
    <w:rsid w:val="00F54981"/>
    <w:rsid w:val="00F551D4"/>
    <w:rsid w:val="00F566F5"/>
    <w:rsid w:val="00F60EB7"/>
    <w:rsid w:val="00F61500"/>
    <w:rsid w:val="00F651B6"/>
    <w:rsid w:val="00F6593A"/>
    <w:rsid w:val="00F6793B"/>
    <w:rsid w:val="00F72391"/>
    <w:rsid w:val="00F807FD"/>
    <w:rsid w:val="00F86687"/>
    <w:rsid w:val="00FA29CA"/>
    <w:rsid w:val="00FA3BFF"/>
    <w:rsid w:val="00FB00A7"/>
    <w:rsid w:val="00FB6BA1"/>
    <w:rsid w:val="00FC2CD1"/>
    <w:rsid w:val="00FD15AB"/>
    <w:rsid w:val="00FD317E"/>
    <w:rsid w:val="00FE4A08"/>
    <w:rsid w:val="00FE6555"/>
    <w:rsid w:val="00FF11BB"/>
    <w:rsid w:val="00FF18AD"/>
    <w:rsid w:val="00FF31D5"/>
    <w:rsid w:val="00FF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856D22"/>
    <w:pPr>
      <w:spacing w:after="200" w:line="288" w:lineRule="auto"/>
    </w:pPr>
    <w:rPr>
      <w:rFonts w:asciiTheme="minorHAnsi" w:eastAsiaTheme="minorHAnsi" w:hAnsiTheme="minorHAnsi" w:cstheme="minorBidi"/>
      <w:kern w:val="2"/>
      <w:sz w:val="21"/>
      <w:szCs w:val="21"/>
      <w14:ligatures w14:val="standardContextual"/>
    </w:rPr>
  </w:style>
  <w:style w:type="paragraph" w:styleId="Heading1">
    <w:name w:val="heading 1"/>
    <w:basedOn w:val="Normal"/>
    <w:next w:val="Normal"/>
    <w:link w:val="Heading1Char"/>
    <w:uiPriority w:val="9"/>
    <w:qFormat/>
    <w:rsid w:val="00856D22"/>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856D22"/>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856D22"/>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856D22"/>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856D22"/>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856D22"/>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856D22"/>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856D22"/>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856D22"/>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856D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6D22"/>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856D22"/>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856D22"/>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856D22"/>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856D22"/>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856D22"/>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856D22"/>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856D2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56D22"/>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856D22"/>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856D2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56D22"/>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856D22"/>
    <w:rPr>
      <w:i/>
      <w:iCs/>
    </w:rPr>
  </w:style>
  <w:style w:type="character" w:styleId="Strong">
    <w:name w:val="Strong"/>
    <w:basedOn w:val="DefaultParagraphFont"/>
    <w:uiPriority w:val="22"/>
    <w:qFormat/>
    <w:rsid w:val="00856D22"/>
    <w:rPr>
      <w:b/>
      <w:bCs/>
    </w:rPr>
  </w:style>
  <w:style w:type="character" w:styleId="IntenseEmphasis">
    <w:name w:val="Intense Emphasis"/>
    <w:basedOn w:val="DefaultParagraphFont"/>
    <w:uiPriority w:val="21"/>
    <w:qFormat/>
    <w:rsid w:val="00856D22"/>
    <w:rPr>
      <w:b/>
      <w:bCs/>
      <w:i/>
      <w:iCs/>
    </w:rPr>
  </w:style>
  <w:style w:type="paragraph" w:styleId="Quote">
    <w:name w:val="Quote"/>
    <w:basedOn w:val="Normal"/>
    <w:next w:val="Normal"/>
    <w:link w:val="QuoteChar"/>
    <w:uiPriority w:val="29"/>
    <w:qFormat/>
    <w:rsid w:val="00856D2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56D22"/>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856D22"/>
    <w:rPr>
      <w:b/>
      <w:bCs/>
      <w:smallCaps/>
      <w:color w:val="F79646" w:themeColor="accent6"/>
    </w:rPr>
  </w:style>
  <w:style w:type="paragraph" w:styleId="FootnoteText">
    <w:name w:val="footnote text"/>
    <w:basedOn w:val="Normal"/>
    <w:link w:val="FootnoteTextChar"/>
    <w:uiPriority w:val="99"/>
    <w:semiHidden/>
    <w:unhideWhenUsed/>
    <w:rsid w:val="002437EA"/>
    <w:pPr>
      <w:spacing w:line="240" w:lineRule="auto"/>
    </w:pPr>
    <w:rPr>
      <w:sz w:val="20"/>
      <w:szCs w:val="20"/>
    </w:rPr>
  </w:style>
  <w:style w:type="character" w:customStyle="1" w:styleId="FootnoteTextChar">
    <w:name w:val="Footnote Text Char"/>
    <w:basedOn w:val="DefaultParagraphFont"/>
    <w:link w:val="FootnoteText"/>
    <w:uiPriority w:val="99"/>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856D22"/>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856D22"/>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856D22"/>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856D22"/>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856D22"/>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856D22"/>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856D22"/>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856D22"/>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856D22"/>
    <w:rPr>
      <w:smallCaps/>
      <w:color w:val="595959" w:themeColor="text1" w:themeTint="A6"/>
    </w:rPr>
  </w:style>
  <w:style w:type="character" w:styleId="BookTitle">
    <w:name w:val="Book Title"/>
    <w:basedOn w:val="DefaultParagraphFont"/>
    <w:uiPriority w:val="33"/>
    <w:qFormat/>
    <w:rsid w:val="00856D22"/>
    <w:rPr>
      <w:b/>
      <w:bCs/>
      <w:caps w:val="0"/>
      <w:smallCaps/>
      <w:spacing w:val="7"/>
      <w:sz w:val="21"/>
      <w:szCs w:val="21"/>
    </w:rPr>
  </w:style>
  <w:style w:type="paragraph" w:styleId="TOCHeading">
    <w:name w:val="TOC Heading"/>
    <w:basedOn w:val="Heading1"/>
    <w:next w:val="Normal"/>
    <w:uiPriority w:val="39"/>
    <w:semiHidden/>
    <w:unhideWhenUsed/>
    <w:qFormat/>
    <w:rsid w:val="00856D22"/>
    <w:pPr>
      <w:outlineLvl w:val="9"/>
    </w:pPr>
  </w:style>
  <w:style w:type="table" w:styleId="TableGrid">
    <w:name w:val="Table Grid"/>
    <w:basedOn w:val="TableNormal"/>
    <w:uiPriority w:val="39"/>
    <w:rsid w:val="003C13B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500"/>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9302">
      <w:bodyDiv w:val="1"/>
      <w:marLeft w:val="0"/>
      <w:marRight w:val="0"/>
      <w:marTop w:val="0"/>
      <w:marBottom w:val="0"/>
      <w:divBdr>
        <w:top w:val="none" w:sz="0" w:space="0" w:color="auto"/>
        <w:left w:val="none" w:sz="0" w:space="0" w:color="auto"/>
        <w:bottom w:val="none" w:sz="0" w:space="0" w:color="auto"/>
        <w:right w:val="none" w:sz="0" w:space="0" w:color="auto"/>
      </w:divBdr>
    </w:div>
    <w:div w:id="181090459">
      <w:bodyDiv w:val="1"/>
      <w:marLeft w:val="0"/>
      <w:marRight w:val="0"/>
      <w:marTop w:val="0"/>
      <w:marBottom w:val="0"/>
      <w:divBdr>
        <w:top w:val="none" w:sz="0" w:space="0" w:color="auto"/>
        <w:left w:val="none" w:sz="0" w:space="0" w:color="auto"/>
        <w:bottom w:val="none" w:sz="0" w:space="0" w:color="auto"/>
        <w:right w:val="none" w:sz="0" w:space="0" w:color="auto"/>
      </w:divBdr>
    </w:div>
    <w:div w:id="526137979">
      <w:bodyDiv w:val="1"/>
      <w:marLeft w:val="0"/>
      <w:marRight w:val="0"/>
      <w:marTop w:val="0"/>
      <w:marBottom w:val="0"/>
      <w:divBdr>
        <w:top w:val="none" w:sz="0" w:space="0" w:color="auto"/>
        <w:left w:val="none" w:sz="0" w:space="0" w:color="auto"/>
        <w:bottom w:val="none" w:sz="0" w:space="0" w:color="auto"/>
        <w:right w:val="none" w:sz="0" w:space="0" w:color="auto"/>
      </w:divBdr>
    </w:div>
    <w:div w:id="1204292214">
      <w:bodyDiv w:val="1"/>
      <w:marLeft w:val="0"/>
      <w:marRight w:val="0"/>
      <w:marTop w:val="0"/>
      <w:marBottom w:val="0"/>
      <w:divBdr>
        <w:top w:val="none" w:sz="0" w:space="0" w:color="auto"/>
        <w:left w:val="none" w:sz="0" w:space="0" w:color="auto"/>
        <w:bottom w:val="none" w:sz="0" w:space="0" w:color="auto"/>
        <w:right w:val="none" w:sz="0" w:space="0" w:color="auto"/>
      </w:divBdr>
      <w:divsChild>
        <w:div w:id="193689413">
          <w:marLeft w:val="475"/>
          <w:marRight w:val="0"/>
          <w:marTop w:val="82"/>
          <w:marBottom w:val="120"/>
          <w:divBdr>
            <w:top w:val="none" w:sz="0" w:space="0" w:color="auto"/>
            <w:left w:val="none" w:sz="0" w:space="0" w:color="auto"/>
            <w:bottom w:val="none" w:sz="0" w:space="0" w:color="auto"/>
            <w:right w:val="none" w:sz="0" w:space="0" w:color="auto"/>
          </w:divBdr>
        </w:div>
      </w:divsChild>
    </w:div>
    <w:div w:id="1312054152">
      <w:bodyDiv w:val="1"/>
      <w:marLeft w:val="0"/>
      <w:marRight w:val="0"/>
      <w:marTop w:val="0"/>
      <w:marBottom w:val="0"/>
      <w:divBdr>
        <w:top w:val="none" w:sz="0" w:space="0" w:color="auto"/>
        <w:left w:val="none" w:sz="0" w:space="0" w:color="auto"/>
        <w:bottom w:val="none" w:sz="0" w:space="0" w:color="auto"/>
        <w:right w:val="none" w:sz="0" w:space="0" w:color="auto"/>
      </w:divBdr>
      <w:divsChild>
        <w:div w:id="588316781">
          <w:marLeft w:val="475"/>
          <w:marRight w:val="0"/>
          <w:marTop w:val="82"/>
          <w:marBottom w:val="120"/>
          <w:divBdr>
            <w:top w:val="none" w:sz="0" w:space="0" w:color="auto"/>
            <w:left w:val="none" w:sz="0" w:space="0" w:color="auto"/>
            <w:bottom w:val="none" w:sz="0" w:space="0" w:color="auto"/>
            <w:right w:val="none" w:sz="0" w:space="0" w:color="auto"/>
          </w:divBdr>
        </w:div>
      </w:divsChild>
    </w:div>
    <w:div w:id="1449618475">
      <w:bodyDiv w:val="1"/>
      <w:marLeft w:val="0"/>
      <w:marRight w:val="0"/>
      <w:marTop w:val="0"/>
      <w:marBottom w:val="0"/>
      <w:divBdr>
        <w:top w:val="none" w:sz="0" w:space="0" w:color="auto"/>
        <w:left w:val="none" w:sz="0" w:space="0" w:color="auto"/>
        <w:bottom w:val="none" w:sz="0" w:space="0" w:color="auto"/>
        <w:right w:val="none" w:sz="0" w:space="0" w:color="auto"/>
      </w:divBdr>
      <w:divsChild>
        <w:div w:id="601450425">
          <w:marLeft w:val="475"/>
          <w:marRight w:val="0"/>
          <w:marTop w:val="82"/>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66B9B-CA18-4115-A95A-8564BB86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Hailey Lang</cp:lastModifiedBy>
  <cp:revision>10</cp:revision>
  <cp:lastPrinted>2022-12-05T20:10:00Z</cp:lastPrinted>
  <dcterms:created xsi:type="dcterms:W3CDTF">2023-06-08T22:33:00Z</dcterms:created>
  <dcterms:modified xsi:type="dcterms:W3CDTF">2023-06-14T23:22:00Z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